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2F7B" w14:textId="77777777" w:rsidR="00512C94" w:rsidRDefault="00512C94">
      <w:pPr>
        <w:rPr>
          <w:sz w:val="28"/>
          <w:szCs w:val="28"/>
        </w:rPr>
      </w:pPr>
    </w:p>
    <w:p w14:paraId="47119A16" w14:textId="2C2EA93A" w:rsidR="00563203" w:rsidRDefault="00563203">
      <w:pPr>
        <w:rPr>
          <w:sz w:val="28"/>
          <w:szCs w:val="28"/>
        </w:rPr>
      </w:pPr>
      <w:r>
        <w:rPr>
          <w:noProof/>
        </w:rPr>
        <w:drawing>
          <wp:inline distT="0" distB="0" distL="0" distR="0" wp14:anchorId="47EF73C7" wp14:editId="6C821486">
            <wp:extent cx="838200" cy="838200"/>
            <wp:effectExtent l="0" t="0" r="0" b="0"/>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sz w:val="28"/>
          <w:szCs w:val="28"/>
        </w:rPr>
        <w:t xml:space="preserve">I have been happily engrossed in ‘all things </w:t>
      </w:r>
      <w:proofErr w:type="spellStart"/>
      <w:r>
        <w:rPr>
          <w:sz w:val="28"/>
          <w:szCs w:val="28"/>
        </w:rPr>
        <w:t>Laudato</w:t>
      </w:r>
      <w:proofErr w:type="spellEnd"/>
      <w:r>
        <w:rPr>
          <w:sz w:val="28"/>
          <w:szCs w:val="28"/>
        </w:rPr>
        <w:t xml:space="preserve"> Si’’ for more than </w:t>
      </w:r>
      <w:r w:rsidR="009879D5">
        <w:rPr>
          <w:sz w:val="28"/>
          <w:szCs w:val="28"/>
        </w:rPr>
        <w:t xml:space="preserve">two </w:t>
      </w:r>
      <w:r>
        <w:rPr>
          <w:sz w:val="28"/>
          <w:szCs w:val="28"/>
        </w:rPr>
        <w:t>year</w:t>
      </w:r>
      <w:r w:rsidR="009879D5">
        <w:rPr>
          <w:sz w:val="28"/>
          <w:szCs w:val="28"/>
        </w:rPr>
        <w:t>s</w:t>
      </w:r>
      <w:r>
        <w:rPr>
          <w:sz w:val="28"/>
          <w:szCs w:val="28"/>
        </w:rPr>
        <w:t>. Having been so concerned about nature for so long, I welcome committing to work on her behalf.</w:t>
      </w:r>
    </w:p>
    <w:p w14:paraId="6E2E1FCA" w14:textId="10686A71" w:rsidR="003021B3" w:rsidRDefault="003021B3">
      <w:pPr>
        <w:rPr>
          <w:sz w:val="28"/>
          <w:szCs w:val="28"/>
        </w:rPr>
      </w:pPr>
      <w:r>
        <w:rPr>
          <w:sz w:val="28"/>
          <w:szCs w:val="28"/>
        </w:rPr>
        <w:t xml:space="preserve">What strengthened my commitment </w:t>
      </w:r>
      <w:r w:rsidR="009879D5">
        <w:rPr>
          <w:sz w:val="28"/>
          <w:szCs w:val="28"/>
        </w:rPr>
        <w:t>i</w:t>
      </w:r>
      <w:r>
        <w:rPr>
          <w:sz w:val="28"/>
          <w:szCs w:val="28"/>
        </w:rPr>
        <w:t xml:space="preserve">s what is happening to the Florida coral reef system that my great-uncle John </w:t>
      </w:r>
      <w:proofErr w:type="spellStart"/>
      <w:r>
        <w:rPr>
          <w:sz w:val="28"/>
          <w:szCs w:val="28"/>
        </w:rPr>
        <w:t>Pennekamp</w:t>
      </w:r>
      <w:proofErr w:type="spellEnd"/>
      <w:r>
        <w:rPr>
          <w:sz w:val="28"/>
          <w:szCs w:val="28"/>
        </w:rPr>
        <w:t xml:space="preserve"> </w:t>
      </w:r>
      <w:r w:rsidR="009879D5">
        <w:rPr>
          <w:sz w:val="28"/>
          <w:szCs w:val="28"/>
        </w:rPr>
        <w:t xml:space="preserve">(with a FL state park in his name) </w:t>
      </w:r>
      <w:r>
        <w:rPr>
          <w:sz w:val="28"/>
          <w:szCs w:val="28"/>
        </w:rPr>
        <w:t xml:space="preserve">strove to protect </w:t>
      </w:r>
      <w:r w:rsidR="009879D5">
        <w:rPr>
          <w:sz w:val="28"/>
          <w:szCs w:val="28"/>
        </w:rPr>
        <w:t xml:space="preserve">in 1963. </w:t>
      </w:r>
      <w:r>
        <w:rPr>
          <w:sz w:val="28"/>
          <w:szCs w:val="28"/>
        </w:rPr>
        <w:t>This reef system is now on the ICUN red list – all within 58 years of my life.</w:t>
      </w:r>
      <w:r w:rsidR="00512C94">
        <w:rPr>
          <w:sz w:val="28"/>
          <w:szCs w:val="28"/>
        </w:rPr>
        <w:t xml:space="preserve"> </w:t>
      </w:r>
      <w:r w:rsidR="00512C94">
        <w:rPr>
          <w:noProof/>
        </w:rPr>
        <w:drawing>
          <wp:inline distT="0" distB="0" distL="0" distR="0" wp14:anchorId="759AAE3A" wp14:editId="609CB629">
            <wp:extent cx="2543810" cy="1453605"/>
            <wp:effectExtent l="0" t="0" r="8890" b="0"/>
            <wp:docPr id="4" name="Picture 4" descr="A picture containing sport, water sport, swimming, ocean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port, water sport, swimming, ocean fl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9589" cy="1462622"/>
                    </a:xfrm>
                    <a:prstGeom prst="rect">
                      <a:avLst/>
                    </a:prstGeom>
                    <a:noFill/>
                    <a:ln>
                      <a:noFill/>
                    </a:ln>
                  </pic:spPr>
                </pic:pic>
              </a:graphicData>
            </a:graphic>
          </wp:inline>
        </w:drawing>
      </w:r>
    </w:p>
    <w:p w14:paraId="20ECC475" w14:textId="3C6138C3" w:rsidR="000F4A50" w:rsidRDefault="000F4A50">
      <w:pPr>
        <w:rPr>
          <w:sz w:val="28"/>
          <w:szCs w:val="28"/>
        </w:rPr>
      </w:pPr>
      <w:r>
        <w:rPr>
          <w:sz w:val="28"/>
          <w:szCs w:val="28"/>
        </w:rPr>
        <w:t xml:space="preserve">Gratefully I completed the </w:t>
      </w:r>
      <w:proofErr w:type="spellStart"/>
      <w:r>
        <w:rPr>
          <w:sz w:val="28"/>
          <w:szCs w:val="28"/>
        </w:rPr>
        <w:t>Laudato</w:t>
      </w:r>
      <w:proofErr w:type="spellEnd"/>
      <w:r>
        <w:rPr>
          <w:sz w:val="28"/>
          <w:szCs w:val="28"/>
        </w:rPr>
        <w:t xml:space="preserve"> Si’ animator training. I encourage everyone to enroll. As a </w:t>
      </w:r>
      <w:proofErr w:type="gramStart"/>
      <w:r>
        <w:rPr>
          <w:sz w:val="28"/>
          <w:szCs w:val="28"/>
        </w:rPr>
        <w:t>result</w:t>
      </w:r>
      <w:proofErr w:type="gramEnd"/>
      <w:r>
        <w:rPr>
          <w:sz w:val="28"/>
          <w:szCs w:val="28"/>
        </w:rPr>
        <w:t xml:space="preserve"> I continue to learn so much from people throughout the world. This is a global movement. Starting a </w:t>
      </w:r>
      <w:proofErr w:type="spellStart"/>
      <w:r>
        <w:rPr>
          <w:sz w:val="28"/>
          <w:szCs w:val="28"/>
        </w:rPr>
        <w:t>Laudato</w:t>
      </w:r>
      <w:proofErr w:type="spellEnd"/>
      <w:r>
        <w:rPr>
          <w:sz w:val="28"/>
          <w:szCs w:val="28"/>
        </w:rPr>
        <w:t xml:space="preserve"> Si’ Circle to pray for, reflect on and act for creation has encouraged me. We have members from </w:t>
      </w:r>
      <w:r w:rsidR="007E7379">
        <w:rPr>
          <w:sz w:val="28"/>
          <w:szCs w:val="28"/>
        </w:rPr>
        <w:t xml:space="preserve">Ohio, North Carolina, New Hampshire, </w:t>
      </w:r>
      <w:proofErr w:type="gramStart"/>
      <w:r w:rsidR="007E7379">
        <w:rPr>
          <w:sz w:val="28"/>
          <w:szCs w:val="28"/>
        </w:rPr>
        <w:t>Wisconsin</w:t>
      </w:r>
      <w:proofErr w:type="gramEnd"/>
      <w:r w:rsidR="007E7379">
        <w:rPr>
          <w:sz w:val="28"/>
          <w:szCs w:val="28"/>
        </w:rPr>
        <w:t xml:space="preserve"> and California – and you are welcome also. We meet by Zoom on the second Wednesday of every month from 7-8pm ET. Email Monica at: </w:t>
      </w:r>
      <w:hyperlink r:id="rId8" w:history="1">
        <w:r w:rsidR="007E7379" w:rsidRPr="006273A5">
          <w:rPr>
            <w:rStyle w:val="Hyperlink"/>
            <w:sz w:val="28"/>
            <w:szCs w:val="28"/>
          </w:rPr>
          <w:t>laudatosicircle@gmail.com</w:t>
        </w:r>
      </w:hyperlink>
      <w:r w:rsidR="007E7379">
        <w:rPr>
          <w:sz w:val="28"/>
          <w:szCs w:val="28"/>
        </w:rPr>
        <w:t xml:space="preserve"> to get on our invite list.</w:t>
      </w:r>
    </w:p>
    <w:p w14:paraId="78CB6A3A" w14:textId="1700E27E" w:rsidR="007E7379" w:rsidRDefault="007E7379">
      <w:pPr>
        <w:rPr>
          <w:sz w:val="28"/>
          <w:szCs w:val="28"/>
        </w:rPr>
      </w:pPr>
      <w:r>
        <w:rPr>
          <w:sz w:val="28"/>
          <w:szCs w:val="28"/>
        </w:rPr>
        <w:t xml:space="preserve">We distributed an Eco Lent 2022 calendar – </w:t>
      </w:r>
      <w:r w:rsidR="000507C6">
        <w:rPr>
          <w:sz w:val="28"/>
          <w:szCs w:val="28"/>
        </w:rPr>
        <w:t>below – which even high school teachers used</w:t>
      </w:r>
      <w:r>
        <w:rPr>
          <w:sz w:val="28"/>
          <w:szCs w:val="28"/>
        </w:rPr>
        <w:t xml:space="preserve">. For </w:t>
      </w:r>
      <w:proofErr w:type="spellStart"/>
      <w:r>
        <w:rPr>
          <w:sz w:val="28"/>
          <w:szCs w:val="28"/>
        </w:rPr>
        <w:t>Laudato</w:t>
      </w:r>
      <w:proofErr w:type="spellEnd"/>
      <w:r>
        <w:rPr>
          <w:sz w:val="28"/>
          <w:szCs w:val="28"/>
        </w:rPr>
        <w:t xml:space="preserve"> Si’ week, plans are </w:t>
      </w:r>
      <w:r w:rsidR="00723ED0">
        <w:rPr>
          <w:sz w:val="28"/>
          <w:szCs w:val="28"/>
        </w:rPr>
        <w:t xml:space="preserve">to </w:t>
      </w:r>
      <w:r>
        <w:rPr>
          <w:sz w:val="28"/>
          <w:szCs w:val="28"/>
        </w:rPr>
        <w:t>provid</w:t>
      </w:r>
      <w:r w:rsidR="00723ED0">
        <w:rPr>
          <w:sz w:val="28"/>
          <w:szCs w:val="28"/>
        </w:rPr>
        <w:t xml:space="preserve">e </w:t>
      </w:r>
      <w:r>
        <w:rPr>
          <w:sz w:val="28"/>
          <w:szCs w:val="28"/>
        </w:rPr>
        <w:t xml:space="preserve">prayer/faith stones with a Beatitudes inspired by </w:t>
      </w:r>
      <w:proofErr w:type="spellStart"/>
      <w:r>
        <w:rPr>
          <w:sz w:val="28"/>
          <w:szCs w:val="28"/>
        </w:rPr>
        <w:t>Laudato</w:t>
      </w:r>
      <w:proofErr w:type="spellEnd"/>
      <w:r>
        <w:rPr>
          <w:sz w:val="28"/>
          <w:szCs w:val="28"/>
        </w:rPr>
        <w:t xml:space="preserve"> Si’ handout</w:t>
      </w:r>
      <w:r w:rsidR="00723ED0">
        <w:rPr>
          <w:sz w:val="28"/>
          <w:szCs w:val="28"/>
        </w:rPr>
        <w:t xml:space="preserve">. </w:t>
      </w:r>
      <w:r w:rsidR="00512C94">
        <w:rPr>
          <w:sz w:val="28"/>
          <w:szCs w:val="28"/>
        </w:rPr>
        <w:t xml:space="preserve">I look forward to our continuing plans. There is so much we can do. </w:t>
      </w:r>
      <w:r w:rsidR="00512C94" w:rsidRPr="00D14BD8">
        <w:rPr>
          <w:b/>
          <w:bCs/>
          <w:sz w:val="28"/>
          <w:szCs w:val="28"/>
        </w:rPr>
        <w:t xml:space="preserve">Let’s all have </w:t>
      </w:r>
      <w:proofErr w:type="spellStart"/>
      <w:r w:rsidR="00512C94" w:rsidRPr="00D14BD8">
        <w:rPr>
          <w:b/>
          <w:bCs/>
          <w:sz w:val="28"/>
          <w:szCs w:val="28"/>
        </w:rPr>
        <w:t>Laudato</w:t>
      </w:r>
      <w:proofErr w:type="spellEnd"/>
      <w:r w:rsidR="00512C94" w:rsidRPr="00D14BD8">
        <w:rPr>
          <w:b/>
          <w:bCs/>
          <w:sz w:val="28"/>
          <w:szCs w:val="28"/>
        </w:rPr>
        <w:t xml:space="preserve"> DO’ moments!</w:t>
      </w:r>
    </w:p>
    <w:p w14:paraId="1999FB9E" w14:textId="07625D52" w:rsidR="00512C94" w:rsidRDefault="00512C94">
      <w:pPr>
        <w:rPr>
          <w:sz w:val="28"/>
          <w:szCs w:val="28"/>
        </w:rPr>
      </w:pPr>
      <w:r>
        <w:rPr>
          <w:sz w:val="28"/>
          <w:szCs w:val="28"/>
        </w:rPr>
        <w:t>Monica from Cincinnati, Ohio and Raleigh, North Carolina</w:t>
      </w:r>
    </w:p>
    <w:tbl>
      <w:tblPr>
        <w:tblW w:w="5535" w:type="pct"/>
        <w:tblInd w:w="-995" w:type="dxa"/>
        <w:shd w:val="clear" w:color="auto" w:fill="FFFFFF" w:themeFill="background1"/>
        <w:tblLook w:val="04A0" w:firstRow="1" w:lastRow="0" w:firstColumn="1" w:lastColumn="0" w:noHBand="0" w:noVBand="1"/>
        <w:tblCaption w:val="Layout table"/>
      </w:tblPr>
      <w:tblGrid>
        <w:gridCol w:w="4312"/>
        <w:gridCol w:w="6038"/>
      </w:tblGrid>
      <w:tr w:rsidR="000507C6" w14:paraId="6D7F1DF9" w14:textId="77777777" w:rsidTr="000507C6">
        <w:trPr>
          <w:trHeight w:hRule="exact" w:val="180"/>
        </w:trPr>
        <w:tc>
          <w:tcPr>
            <w:tcW w:w="2083" w:type="pct"/>
            <w:tcBorders>
              <w:top w:val="nil"/>
              <w:left w:val="single" w:sz="4" w:space="0" w:color="8EAADB" w:themeColor="accent1" w:themeTint="99"/>
              <w:bottom w:val="single" w:sz="18" w:space="0" w:color="FFFFFF" w:themeColor="background1"/>
              <w:right w:val="nil"/>
            </w:tcBorders>
            <w:shd w:val="clear" w:color="auto" w:fill="8EAADB" w:themeFill="accent1" w:themeFillTint="99"/>
            <w:hideMark/>
          </w:tcPr>
          <w:p w14:paraId="42E998BA" w14:textId="77777777" w:rsidR="000507C6" w:rsidRDefault="000507C6">
            <w:pPr>
              <w:pStyle w:val="NoSpacing"/>
            </w:pPr>
            <w:r>
              <w:t>.</w:t>
            </w:r>
          </w:p>
        </w:tc>
        <w:tc>
          <w:tcPr>
            <w:tcW w:w="2917" w:type="pct"/>
            <w:tcBorders>
              <w:top w:val="nil"/>
              <w:left w:val="nil"/>
              <w:bottom w:val="single" w:sz="18" w:space="0" w:color="FFFFFF" w:themeColor="background1"/>
              <w:right w:val="single" w:sz="4" w:space="0" w:color="8EAADB" w:themeColor="accent1" w:themeTint="99"/>
            </w:tcBorders>
            <w:shd w:val="clear" w:color="auto" w:fill="8EAADB" w:themeFill="accent1" w:themeFillTint="99"/>
          </w:tcPr>
          <w:p w14:paraId="1695021F" w14:textId="77777777" w:rsidR="000507C6" w:rsidRDefault="000507C6">
            <w:pPr>
              <w:pStyle w:val="NoSpacing"/>
            </w:pPr>
          </w:p>
        </w:tc>
      </w:tr>
      <w:tr w:rsidR="000507C6" w14:paraId="065A6907" w14:textId="77777777" w:rsidTr="000507C6">
        <w:trPr>
          <w:trHeight w:hRule="exact" w:val="2655"/>
        </w:trPr>
        <w:tc>
          <w:tcPr>
            <w:tcW w:w="2083" w:type="pct"/>
            <w:tcBorders>
              <w:top w:val="single" w:sz="18" w:space="0" w:color="FFFFFF" w:themeColor="background1"/>
              <w:left w:val="single" w:sz="4" w:space="0" w:color="D9E2F3" w:themeColor="accent1" w:themeTint="33"/>
              <w:bottom w:val="single" w:sz="18" w:space="0" w:color="FFFFFF" w:themeColor="background1"/>
              <w:right w:val="nil"/>
            </w:tcBorders>
            <w:shd w:val="clear" w:color="auto" w:fill="D9E2F3" w:themeFill="accent1" w:themeFillTint="33"/>
            <w:hideMark/>
          </w:tcPr>
          <w:p w14:paraId="40ADDAEF" w14:textId="2119C025" w:rsidR="000507C6" w:rsidRDefault="000507C6">
            <w:pPr>
              <w:pStyle w:val="NoSpacing"/>
            </w:pPr>
            <w:bookmarkStart w:id="0" w:name="_MonthandYear"/>
            <w:bookmarkEnd w:id="0"/>
            <w:r>
              <w:rPr>
                <w:noProof/>
              </w:rPr>
              <w:lastRenderedPageBreak/>
              <w:drawing>
                <wp:inline distT="0" distB="0" distL="0" distR="0" wp14:anchorId="7ED7A16B" wp14:editId="6966A01F">
                  <wp:extent cx="1612900" cy="1511300"/>
                  <wp:effectExtent l="0" t="6350" r="0" b="0"/>
                  <wp:docPr id="17" name="Picture 17" descr="A picture containing tree,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ree, outdoor, plan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612900" cy="1511300"/>
                          </a:xfrm>
                          <a:prstGeom prst="rect">
                            <a:avLst/>
                          </a:prstGeom>
                          <a:noFill/>
                          <a:ln>
                            <a:noFill/>
                          </a:ln>
                        </pic:spPr>
                      </pic:pic>
                    </a:graphicData>
                  </a:graphic>
                </wp:inline>
              </w:drawing>
            </w:r>
          </w:p>
          <w:p w14:paraId="68B4D7DE" w14:textId="77777777" w:rsidR="000507C6" w:rsidRDefault="000507C6">
            <w:pPr>
              <w:pStyle w:val="NoSpacing"/>
            </w:pPr>
            <w:r>
              <w:t>Trees at Lake Wheeler Park, Apex, N.C.</w:t>
            </w:r>
          </w:p>
        </w:tc>
        <w:tc>
          <w:tcPr>
            <w:tcW w:w="2917" w:type="pct"/>
            <w:tcBorders>
              <w:top w:val="single" w:sz="18" w:space="0" w:color="FFFFFF" w:themeColor="background1"/>
              <w:left w:val="nil"/>
              <w:bottom w:val="single" w:sz="18" w:space="0" w:color="FFFFFF" w:themeColor="background1"/>
              <w:right w:val="single" w:sz="4" w:space="0" w:color="D9E2F3" w:themeColor="accent1" w:themeTint="33"/>
            </w:tcBorders>
            <w:shd w:val="clear" w:color="auto" w:fill="D9E2F3" w:themeFill="accent1" w:themeFillTint="33"/>
            <w:vAlign w:val="bottom"/>
          </w:tcPr>
          <w:p w14:paraId="7CCA3FB4" w14:textId="77777777" w:rsidR="000507C6" w:rsidRDefault="000507C6">
            <w:pPr>
              <w:pStyle w:val="Year"/>
              <w:rPr>
                <w:rStyle w:val="Month"/>
                <w:b/>
                <w:bCs/>
                <w:color w:val="7030A0"/>
              </w:rPr>
            </w:pPr>
            <w:r>
              <w:rPr>
                <w:rStyle w:val="Month"/>
                <w:b/>
                <w:bCs/>
                <w:color w:val="7030A0"/>
              </w:rPr>
              <w:t>Lent 2022</w:t>
            </w:r>
          </w:p>
          <w:p w14:paraId="75FAD758" w14:textId="77777777" w:rsidR="000507C6" w:rsidRDefault="000507C6">
            <w:pPr>
              <w:pStyle w:val="Year"/>
              <w:rPr>
                <w:rStyle w:val="Month"/>
                <w:b/>
                <w:bCs/>
                <w:color w:val="7030A0"/>
                <w:sz w:val="56"/>
                <w:szCs w:val="56"/>
              </w:rPr>
            </w:pPr>
            <w:r>
              <w:rPr>
                <w:rStyle w:val="Month"/>
                <w:b/>
                <w:bCs/>
                <w:color w:val="7030A0"/>
                <w:sz w:val="18"/>
              </w:rPr>
              <w:t xml:space="preserve">Picture: Hocking Hills, </w:t>
            </w:r>
            <w:proofErr w:type="gramStart"/>
            <w:r>
              <w:rPr>
                <w:rStyle w:val="Month"/>
                <w:b/>
                <w:bCs/>
                <w:color w:val="7030A0"/>
                <w:sz w:val="18"/>
              </w:rPr>
              <w:t xml:space="preserve">OH  </w:t>
            </w:r>
            <w:r>
              <w:rPr>
                <w:rStyle w:val="Month"/>
                <w:b/>
                <w:bCs/>
                <w:color w:val="7030A0"/>
                <w:sz w:val="56"/>
                <w:szCs w:val="56"/>
              </w:rPr>
              <w:t>March</w:t>
            </w:r>
            <w:proofErr w:type="gramEnd"/>
            <w:r>
              <w:rPr>
                <w:rStyle w:val="Month"/>
                <w:b/>
                <w:bCs/>
                <w:color w:val="7030A0"/>
                <w:sz w:val="56"/>
                <w:szCs w:val="56"/>
              </w:rPr>
              <w:t xml:space="preserve"> 2</w:t>
            </w:r>
            <w:r>
              <w:rPr>
                <w:rStyle w:val="Month"/>
                <w:b/>
                <w:bCs/>
                <w:color w:val="7030A0"/>
                <w:sz w:val="56"/>
                <w:szCs w:val="56"/>
                <w:vertAlign w:val="superscript"/>
              </w:rPr>
              <w:t>nd</w:t>
            </w:r>
            <w:r>
              <w:rPr>
                <w:rStyle w:val="Month"/>
                <w:b/>
                <w:bCs/>
                <w:color w:val="7030A0"/>
                <w:sz w:val="56"/>
                <w:szCs w:val="56"/>
              </w:rPr>
              <w:t xml:space="preserve"> – April 16th</w:t>
            </w:r>
          </w:p>
          <w:p w14:paraId="33244E05" w14:textId="77777777" w:rsidR="000507C6" w:rsidRDefault="000507C6">
            <w:pPr>
              <w:pStyle w:val="Year"/>
              <w:rPr>
                <w:rStyle w:val="Month"/>
                <w:b/>
                <w:bCs/>
                <w:color w:val="7030A0"/>
              </w:rPr>
            </w:pPr>
            <w:r>
              <w:rPr>
                <w:rStyle w:val="Month"/>
                <w:b/>
                <w:bCs/>
                <w:color w:val="7030A0"/>
              </w:rPr>
              <w:t>Lent 2022</w:t>
            </w:r>
          </w:p>
          <w:p w14:paraId="12D1E3D2" w14:textId="77777777" w:rsidR="000507C6" w:rsidRDefault="000507C6">
            <w:pPr>
              <w:pStyle w:val="Year"/>
              <w:rPr>
                <w:rStyle w:val="Month"/>
                <w:b/>
                <w:bCs/>
                <w:color w:val="7030A0"/>
                <w:sz w:val="56"/>
                <w:szCs w:val="56"/>
              </w:rPr>
            </w:pPr>
            <w:r>
              <w:rPr>
                <w:rStyle w:val="Month"/>
                <w:b/>
                <w:bCs/>
                <w:color w:val="7030A0"/>
                <w:sz w:val="56"/>
                <w:szCs w:val="56"/>
              </w:rPr>
              <w:t>March 2</w:t>
            </w:r>
            <w:r>
              <w:rPr>
                <w:rStyle w:val="Month"/>
                <w:b/>
                <w:bCs/>
                <w:color w:val="7030A0"/>
                <w:sz w:val="56"/>
                <w:szCs w:val="56"/>
                <w:vertAlign w:val="superscript"/>
              </w:rPr>
              <w:t>nd</w:t>
            </w:r>
            <w:r>
              <w:rPr>
                <w:rStyle w:val="Month"/>
                <w:b/>
                <w:bCs/>
                <w:color w:val="7030A0"/>
                <w:sz w:val="56"/>
                <w:szCs w:val="56"/>
              </w:rPr>
              <w:t xml:space="preserve"> – April 16th</w:t>
            </w:r>
          </w:p>
          <w:p w14:paraId="191DA624" w14:textId="77777777" w:rsidR="000507C6" w:rsidRDefault="000507C6">
            <w:pPr>
              <w:pStyle w:val="Year"/>
              <w:rPr>
                <w:rStyle w:val="Month"/>
                <w:b/>
                <w:bCs/>
                <w:color w:val="7030A0"/>
              </w:rPr>
            </w:pPr>
            <w:r>
              <w:rPr>
                <w:rStyle w:val="Month"/>
                <w:b/>
                <w:bCs/>
                <w:color w:val="7030A0"/>
              </w:rPr>
              <w:t>Lent 2022</w:t>
            </w:r>
          </w:p>
          <w:p w14:paraId="217B650F" w14:textId="77777777" w:rsidR="000507C6" w:rsidRDefault="000507C6">
            <w:pPr>
              <w:pStyle w:val="Year"/>
              <w:rPr>
                <w:rStyle w:val="Month"/>
                <w:b/>
                <w:bCs/>
                <w:color w:val="7030A0"/>
                <w:sz w:val="56"/>
                <w:szCs w:val="56"/>
              </w:rPr>
            </w:pPr>
            <w:r>
              <w:rPr>
                <w:rStyle w:val="Month"/>
                <w:b/>
                <w:bCs/>
                <w:color w:val="7030A0"/>
                <w:sz w:val="56"/>
                <w:szCs w:val="56"/>
              </w:rPr>
              <w:t>March 2</w:t>
            </w:r>
            <w:r>
              <w:rPr>
                <w:rStyle w:val="Month"/>
                <w:b/>
                <w:bCs/>
                <w:color w:val="7030A0"/>
                <w:sz w:val="56"/>
                <w:szCs w:val="56"/>
                <w:vertAlign w:val="superscript"/>
              </w:rPr>
              <w:t>nd</w:t>
            </w:r>
            <w:r>
              <w:rPr>
                <w:rStyle w:val="Month"/>
                <w:b/>
                <w:bCs/>
                <w:color w:val="7030A0"/>
                <w:sz w:val="56"/>
                <w:szCs w:val="56"/>
              </w:rPr>
              <w:t xml:space="preserve"> – April 16th</w:t>
            </w:r>
          </w:p>
          <w:p w14:paraId="15E0A9D9" w14:textId="77777777" w:rsidR="000507C6" w:rsidRDefault="000507C6">
            <w:pPr>
              <w:pStyle w:val="Year"/>
              <w:rPr>
                <w:rStyle w:val="Month"/>
                <w:b/>
                <w:bCs/>
                <w:color w:val="7030A0"/>
              </w:rPr>
            </w:pPr>
            <w:r>
              <w:rPr>
                <w:rStyle w:val="Month"/>
                <w:b/>
                <w:bCs/>
                <w:color w:val="7030A0"/>
              </w:rPr>
              <w:t>Lent 2022</w:t>
            </w:r>
          </w:p>
          <w:p w14:paraId="66E0A28D" w14:textId="77777777" w:rsidR="000507C6" w:rsidRDefault="000507C6">
            <w:pPr>
              <w:pStyle w:val="Year"/>
              <w:rPr>
                <w:rStyle w:val="Month"/>
                <w:b/>
                <w:bCs/>
                <w:color w:val="7030A0"/>
                <w:sz w:val="56"/>
                <w:szCs w:val="56"/>
              </w:rPr>
            </w:pPr>
            <w:r>
              <w:rPr>
                <w:rStyle w:val="Month"/>
                <w:b/>
                <w:bCs/>
                <w:color w:val="7030A0"/>
                <w:sz w:val="56"/>
                <w:szCs w:val="56"/>
              </w:rPr>
              <w:t>March 2</w:t>
            </w:r>
            <w:r>
              <w:rPr>
                <w:rStyle w:val="Month"/>
                <w:b/>
                <w:bCs/>
                <w:color w:val="7030A0"/>
                <w:sz w:val="56"/>
                <w:szCs w:val="56"/>
                <w:vertAlign w:val="superscript"/>
              </w:rPr>
              <w:t>nd</w:t>
            </w:r>
            <w:r>
              <w:rPr>
                <w:rStyle w:val="Month"/>
                <w:b/>
                <w:bCs/>
                <w:color w:val="7030A0"/>
                <w:sz w:val="56"/>
                <w:szCs w:val="56"/>
              </w:rPr>
              <w:t xml:space="preserve"> – April 16th</w:t>
            </w:r>
          </w:p>
          <w:p w14:paraId="52C8E851" w14:textId="77777777" w:rsidR="000507C6" w:rsidRDefault="000507C6">
            <w:pPr>
              <w:pStyle w:val="Year"/>
              <w:rPr>
                <w:rStyle w:val="Month"/>
                <w:b/>
                <w:bCs/>
                <w:color w:val="7030A0"/>
              </w:rPr>
            </w:pPr>
            <w:r>
              <w:rPr>
                <w:rStyle w:val="Month"/>
                <w:b/>
                <w:bCs/>
                <w:color w:val="7030A0"/>
              </w:rPr>
              <w:t>Lent 2022</w:t>
            </w:r>
          </w:p>
          <w:p w14:paraId="00855740" w14:textId="77777777" w:rsidR="000507C6" w:rsidRDefault="000507C6">
            <w:pPr>
              <w:pStyle w:val="Year"/>
              <w:rPr>
                <w:rStyle w:val="Month"/>
                <w:b/>
                <w:bCs/>
                <w:color w:val="7030A0"/>
                <w:sz w:val="56"/>
                <w:szCs w:val="56"/>
              </w:rPr>
            </w:pPr>
            <w:r>
              <w:rPr>
                <w:rStyle w:val="Month"/>
                <w:b/>
                <w:bCs/>
                <w:color w:val="7030A0"/>
                <w:sz w:val="56"/>
                <w:szCs w:val="56"/>
              </w:rPr>
              <w:t>March 2</w:t>
            </w:r>
            <w:r>
              <w:rPr>
                <w:rStyle w:val="Month"/>
                <w:b/>
                <w:bCs/>
                <w:color w:val="7030A0"/>
                <w:sz w:val="56"/>
                <w:szCs w:val="56"/>
                <w:vertAlign w:val="superscript"/>
              </w:rPr>
              <w:t>nd</w:t>
            </w:r>
            <w:r>
              <w:rPr>
                <w:rStyle w:val="Month"/>
                <w:b/>
                <w:bCs/>
                <w:color w:val="7030A0"/>
                <w:sz w:val="56"/>
                <w:szCs w:val="56"/>
              </w:rPr>
              <w:t xml:space="preserve"> – April 16th</w:t>
            </w:r>
          </w:p>
          <w:p w14:paraId="1670F457" w14:textId="77777777" w:rsidR="000507C6" w:rsidRDefault="000507C6">
            <w:pPr>
              <w:pStyle w:val="Year"/>
              <w:rPr>
                <w:sz w:val="48"/>
                <w:szCs w:val="48"/>
              </w:rPr>
            </w:pPr>
          </w:p>
        </w:tc>
      </w:tr>
      <w:tr w:rsidR="000507C6" w14:paraId="0EEA3CC3" w14:textId="77777777" w:rsidTr="000507C6">
        <w:trPr>
          <w:trHeight w:hRule="exact" w:val="540"/>
        </w:trPr>
        <w:tc>
          <w:tcPr>
            <w:tcW w:w="2083" w:type="pct"/>
            <w:tcBorders>
              <w:top w:val="single" w:sz="18" w:space="0" w:color="FFFFFF" w:themeColor="background1"/>
              <w:left w:val="single" w:sz="4" w:space="0" w:color="B4C6E7" w:themeColor="accent1" w:themeTint="66"/>
              <w:bottom w:val="nil"/>
              <w:right w:val="nil"/>
            </w:tcBorders>
            <w:shd w:val="clear" w:color="auto" w:fill="8EAADB" w:themeFill="accent1" w:themeFillTint="99"/>
            <w:hideMark/>
          </w:tcPr>
          <w:p w14:paraId="557BF218" w14:textId="77777777" w:rsidR="000507C6" w:rsidRDefault="000507C6">
            <w:pPr>
              <w:pStyle w:val="NoSpacing"/>
              <w:jc w:val="right"/>
              <w:rPr>
                <w:rFonts w:ascii="Lucida Handwriting" w:hAnsi="Lucida Handwriting"/>
                <w:color w:val="7030A0"/>
                <w:sz w:val="28"/>
                <w:szCs w:val="28"/>
              </w:rPr>
            </w:pPr>
            <w:proofErr w:type="gramStart"/>
            <w:r>
              <w:rPr>
                <w:rFonts w:ascii="Lucida Handwriting" w:hAnsi="Lucida Handwriting"/>
                <w:color w:val="7030A0"/>
                <w:sz w:val="28"/>
                <w:szCs w:val="28"/>
              </w:rPr>
              <w:t>The  Earth</w:t>
            </w:r>
            <w:proofErr w:type="gramEnd"/>
            <w:r>
              <w:rPr>
                <w:rFonts w:ascii="Lucida Handwriting" w:hAnsi="Lucida Handwriting"/>
                <w:color w:val="7030A0"/>
                <w:sz w:val="28"/>
                <w:szCs w:val="28"/>
              </w:rPr>
              <w:t xml:space="preserve">  Is</w:t>
            </w:r>
          </w:p>
        </w:tc>
        <w:tc>
          <w:tcPr>
            <w:tcW w:w="2917" w:type="pct"/>
            <w:tcBorders>
              <w:top w:val="single" w:sz="18" w:space="0" w:color="FFFFFF" w:themeColor="background1"/>
              <w:left w:val="nil"/>
              <w:bottom w:val="nil"/>
              <w:right w:val="single" w:sz="4" w:space="0" w:color="B4C6E7" w:themeColor="accent1" w:themeTint="66"/>
            </w:tcBorders>
            <w:shd w:val="clear" w:color="auto" w:fill="8EAADB" w:themeFill="accent1" w:themeFillTint="99"/>
            <w:hideMark/>
          </w:tcPr>
          <w:p w14:paraId="0F035BED" w14:textId="77777777" w:rsidR="000507C6" w:rsidRDefault="000507C6">
            <w:pPr>
              <w:pStyle w:val="NoSpacing"/>
              <w:jc w:val="both"/>
              <w:rPr>
                <w:rFonts w:ascii="Lucida Handwriting" w:hAnsi="Lucida Handwriting"/>
                <w:color w:val="7030A0"/>
                <w:sz w:val="28"/>
                <w:szCs w:val="28"/>
              </w:rPr>
            </w:pPr>
            <w:proofErr w:type="gramStart"/>
            <w:r>
              <w:rPr>
                <w:rFonts w:ascii="Lucida Handwriting" w:hAnsi="Lucida Handwriting"/>
                <w:color w:val="7030A0"/>
                <w:sz w:val="28"/>
                <w:szCs w:val="28"/>
              </w:rPr>
              <w:t>The  Lord’s</w:t>
            </w:r>
            <w:proofErr w:type="gramEnd"/>
            <w:r>
              <w:rPr>
                <w:rFonts w:ascii="Lucida Handwriting" w:hAnsi="Lucida Handwriting"/>
                <w:color w:val="7030A0"/>
                <w:sz w:val="28"/>
                <w:szCs w:val="28"/>
              </w:rPr>
              <w:t xml:space="preserve">  And  Everything  In  It</w:t>
            </w:r>
          </w:p>
        </w:tc>
      </w:tr>
    </w:tbl>
    <w:tbl>
      <w:tblPr>
        <w:tblStyle w:val="Calendar-Accent1"/>
        <w:tblW w:w="5532" w:type="pct"/>
        <w:tblInd w:w="-995" w:type="dxa"/>
        <w:tblLook w:val="04A0" w:firstRow="1" w:lastRow="0" w:firstColumn="1" w:lastColumn="0" w:noHBand="0" w:noVBand="1"/>
        <w:tblCaption w:val="Layout table"/>
      </w:tblPr>
      <w:tblGrid>
        <w:gridCol w:w="1619"/>
        <w:gridCol w:w="1358"/>
        <w:gridCol w:w="1556"/>
        <w:gridCol w:w="1506"/>
        <w:gridCol w:w="1632"/>
        <w:gridCol w:w="1485"/>
        <w:gridCol w:w="1189"/>
      </w:tblGrid>
      <w:tr w:rsidR="000507C6" w14:paraId="59845719" w14:textId="77777777" w:rsidTr="000507C6">
        <w:trPr>
          <w:cnfStyle w:val="100000000000" w:firstRow="1" w:lastRow="0" w:firstColumn="0" w:lastColumn="0" w:oddVBand="0" w:evenVBand="0" w:oddHBand="0" w:evenHBand="0" w:firstRowFirstColumn="0" w:firstRowLastColumn="0" w:lastRowFirstColumn="0" w:lastRowLastColumn="0"/>
          <w:trHeight w:val="306"/>
          <w:tblHeader/>
        </w:trPr>
        <w:tc>
          <w:tcPr>
            <w:tcW w:w="652" w:type="pct"/>
            <w:hideMark/>
          </w:tcPr>
          <w:p w14:paraId="4B29B804" w14:textId="77777777" w:rsidR="000507C6" w:rsidRDefault="000507C6">
            <w:pPr>
              <w:pStyle w:val="Days"/>
              <w:spacing w:beforeAutospacing="0" w:afterAutospacing="0"/>
              <w:rPr>
                <w:rFonts w:cstheme="minorBidi"/>
              </w:rPr>
            </w:pPr>
            <w:bookmarkStart w:id="1" w:name="_Calendar"/>
            <w:bookmarkEnd w:id="1"/>
            <w:r>
              <w:rPr>
                <w:rFonts w:cstheme="minorBidi"/>
              </w:rPr>
              <w:t>Sun.</w:t>
            </w:r>
          </w:p>
        </w:tc>
        <w:tc>
          <w:tcPr>
            <w:tcW w:w="786" w:type="pct"/>
            <w:hideMark/>
          </w:tcPr>
          <w:p w14:paraId="1A854D9E" w14:textId="77777777" w:rsidR="000507C6" w:rsidRDefault="000507C6">
            <w:pPr>
              <w:pStyle w:val="Days"/>
              <w:spacing w:beforeAutospacing="0" w:afterAutospacing="0"/>
              <w:rPr>
                <w:rFonts w:cstheme="minorBidi"/>
              </w:rPr>
            </w:pPr>
            <w:r>
              <w:rPr>
                <w:rFonts w:cstheme="minorBidi"/>
              </w:rPr>
              <w:t>Mon.</w:t>
            </w:r>
          </w:p>
        </w:tc>
        <w:tc>
          <w:tcPr>
            <w:tcW w:w="752" w:type="pct"/>
            <w:hideMark/>
          </w:tcPr>
          <w:p w14:paraId="06FF69EA" w14:textId="77777777" w:rsidR="000507C6" w:rsidRDefault="000507C6">
            <w:pPr>
              <w:pStyle w:val="Days"/>
              <w:spacing w:beforeAutospacing="0" w:afterAutospacing="0"/>
              <w:rPr>
                <w:rFonts w:cstheme="minorBidi"/>
              </w:rPr>
            </w:pPr>
            <w:r>
              <w:rPr>
                <w:rFonts w:cstheme="minorBidi"/>
              </w:rPr>
              <w:t>Tue.</w:t>
            </w:r>
          </w:p>
        </w:tc>
        <w:tc>
          <w:tcPr>
            <w:tcW w:w="728" w:type="pct"/>
            <w:hideMark/>
          </w:tcPr>
          <w:p w14:paraId="0F8EDC60" w14:textId="77777777" w:rsidR="000507C6" w:rsidRDefault="000507C6">
            <w:pPr>
              <w:pStyle w:val="Days"/>
              <w:spacing w:beforeAutospacing="0" w:afterAutospacing="0"/>
              <w:rPr>
                <w:rFonts w:cstheme="minorBidi"/>
              </w:rPr>
            </w:pPr>
            <w:r>
              <w:rPr>
                <w:rFonts w:cstheme="minorBidi"/>
              </w:rPr>
              <w:t>Wed.</w:t>
            </w:r>
          </w:p>
        </w:tc>
        <w:tc>
          <w:tcPr>
            <w:tcW w:w="789" w:type="pct"/>
            <w:hideMark/>
          </w:tcPr>
          <w:p w14:paraId="76A90259" w14:textId="77777777" w:rsidR="000507C6" w:rsidRDefault="000507C6">
            <w:pPr>
              <w:pStyle w:val="Days"/>
              <w:spacing w:beforeAutospacing="0" w:afterAutospacing="0"/>
              <w:rPr>
                <w:rFonts w:cstheme="minorBidi"/>
              </w:rPr>
            </w:pPr>
            <w:r>
              <w:rPr>
                <w:rFonts w:cstheme="minorBidi"/>
              </w:rPr>
              <w:t>Thu.</w:t>
            </w:r>
          </w:p>
        </w:tc>
        <w:tc>
          <w:tcPr>
            <w:tcW w:w="718" w:type="pct"/>
            <w:hideMark/>
          </w:tcPr>
          <w:p w14:paraId="4CCC085E" w14:textId="77777777" w:rsidR="000507C6" w:rsidRDefault="000507C6">
            <w:pPr>
              <w:pStyle w:val="Days"/>
              <w:spacing w:beforeAutospacing="0" w:afterAutospacing="0"/>
              <w:rPr>
                <w:rFonts w:cstheme="minorBidi"/>
              </w:rPr>
            </w:pPr>
            <w:r>
              <w:rPr>
                <w:rFonts w:cstheme="minorBidi"/>
              </w:rPr>
              <w:t>Fri.</w:t>
            </w:r>
          </w:p>
        </w:tc>
        <w:tc>
          <w:tcPr>
            <w:tcW w:w="575" w:type="pct"/>
            <w:hideMark/>
          </w:tcPr>
          <w:p w14:paraId="4A69D7B0" w14:textId="77777777" w:rsidR="000507C6" w:rsidRDefault="000507C6">
            <w:pPr>
              <w:pStyle w:val="Days"/>
              <w:spacing w:beforeAutospacing="0" w:afterAutospacing="0"/>
              <w:rPr>
                <w:rFonts w:cstheme="minorBidi"/>
              </w:rPr>
            </w:pPr>
            <w:r>
              <w:rPr>
                <w:rFonts w:cstheme="minorBidi"/>
              </w:rPr>
              <w:t>Sat.</w:t>
            </w:r>
          </w:p>
        </w:tc>
      </w:tr>
      <w:tr w:rsidR="000507C6" w14:paraId="673AD162" w14:textId="77777777" w:rsidTr="000507C6">
        <w:trPr>
          <w:cnfStyle w:val="000000100000" w:firstRow="0" w:lastRow="0" w:firstColumn="0" w:lastColumn="0" w:oddVBand="0" w:evenVBand="0" w:oddHBand="1" w:evenHBand="0" w:firstRowFirstColumn="0" w:firstRowLastColumn="0" w:lastRowFirstColumn="0" w:lastRowLastColumn="0"/>
          <w:trHeight w:hRule="exact" w:val="432"/>
        </w:trPr>
        <w:tc>
          <w:tcPr>
            <w:tcW w:w="6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450E43F5" w14:textId="77777777" w:rsidR="000507C6" w:rsidRDefault="000507C6">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“Sunday" 1 ""</w:instrText>
            </w:r>
            <w:r>
              <w:fldChar w:fldCharType="end"/>
            </w:r>
          </w:p>
        </w:tc>
        <w:tc>
          <w:tcPr>
            <w:tcW w:w="786"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4F51DABB" w14:textId="77777777" w:rsidR="000507C6" w:rsidRDefault="000507C6">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752" w:type="pct"/>
            <w:tcBorders>
              <w:top w:val="single" w:sz="4" w:space="0" w:color="8EAADB" w:themeColor="accent1" w:themeTint="99"/>
              <w:left w:val="single" w:sz="4" w:space="0" w:color="8EAADB" w:themeColor="accent1" w:themeTint="99"/>
              <w:right w:val="single" w:sz="4" w:space="0" w:color="8EAADB" w:themeColor="accent1" w:themeTint="99"/>
            </w:tcBorders>
          </w:tcPr>
          <w:p w14:paraId="124111C7" w14:textId="77777777" w:rsidR="000507C6" w:rsidRDefault="000507C6">
            <w:pPr>
              <w:pStyle w:val="Dates"/>
              <w:rPr>
                <w:b/>
                <w:bCs/>
              </w:rPr>
            </w:pPr>
          </w:p>
        </w:tc>
        <w:tc>
          <w:tcPr>
            <w:tcW w:w="72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553AA99" w14:textId="77777777" w:rsidR="000507C6" w:rsidRDefault="000507C6">
            <w:pPr>
              <w:pStyle w:val="Dates"/>
              <w:rPr>
                <w:b/>
                <w:bCs/>
                <w:sz w:val="20"/>
                <w:szCs w:val="20"/>
              </w:rPr>
            </w:pPr>
            <w:r>
              <w:rPr>
                <w:b/>
                <w:bCs/>
                <w:color w:val="7030A0"/>
                <w:sz w:val="20"/>
                <w:szCs w:val="20"/>
              </w:rPr>
              <w:t xml:space="preserve">2 </w:t>
            </w:r>
            <w:r>
              <w:rPr>
                <w:b/>
                <w:bCs/>
                <w:color w:val="7030A0"/>
                <w:sz w:val="18"/>
                <w:u w:val="single"/>
              </w:rPr>
              <w:t>Ash Wednesday</w:t>
            </w:r>
            <w:r>
              <w:rPr>
                <w:b/>
                <w:bCs/>
                <w:sz w:val="20"/>
                <w:szCs w:val="20"/>
              </w:rPr>
              <w:fldChar w:fldCharType="begin"/>
            </w:r>
            <w:r>
              <w:rPr>
                <w:b/>
                <w:bCs/>
                <w:sz w:val="20"/>
                <w:szCs w:val="20"/>
              </w:rPr>
              <w:instrText xml:space="preserve"> IF </w:instrText>
            </w:r>
            <w:r>
              <w:rPr>
                <w:b/>
                <w:bCs/>
                <w:sz w:val="20"/>
                <w:szCs w:val="20"/>
              </w:rPr>
              <w:fldChar w:fldCharType="begin"/>
            </w:r>
            <w:r>
              <w:rPr>
                <w:b/>
                <w:bCs/>
                <w:sz w:val="20"/>
                <w:szCs w:val="20"/>
              </w:rPr>
              <w:instrText xml:space="preserve"> DocVariable MonthStart \@ dddd </w:instrText>
            </w:r>
            <w:r>
              <w:rPr>
                <w:b/>
                <w:bCs/>
                <w:sz w:val="20"/>
                <w:szCs w:val="20"/>
              </w:rPr>
              <w:fldChar w:fldCharType="separate"/>
            </w:r>
            <w:r>
              <w:rPr>
                <w:b/>
                <w:bCs/>
                <w:sz w:val="20"/>
                <w:szCs w:val="20"/>
              </w:rPr>
              <w:instrText>Saturday</w:instrText>
            </w:r>
            <w:r>
              <w:rPr>
                <w:b/>
                <w:bCs/>
                <w:sz w:val="20"/>
                <w:szCs w:val="20"/>
              </w:rPr>
              <w:fldChar w:fldCharType="end"/>
            </w:r>
            <w:r>
              <w:rPr>
                <w:b/>
                <w:bCs/>
                <w:sz w:val="20"/>
                <w:szCs w:val="20"/>
              </w:rPr>
              <w:instrText xml:space="preserve"> = “Wednesday" 1 </w:instrText>
            </w:r>
            <w:r>
              <w:rPr>
                <w:b/>
                <w:bCs/>
                <w:sz w:val="20"/>
                <w:szCs w:val="20"/>
              </w:rPr>
              <w:fldChar w:fldCharType="begin"/>
            </w:r>
            <w:r>
              <w:rPr>
                <w:b/>
                <w:bCs/>
                <w:sz w:val="20"/>
                <w:szCs w:val="20"/>
              </w:rPr>
              <w:instrText xml:space="preserve"> IF </w:instrText>
            </w:r>
            <w:r>
              <w:rPr>
                <w:b/>
                <w:bCs/>
                <w:sz w:val="20"/>
                <w:szCs w:val="20"/>
              </w:rPr>
              <w:fldChar w:fldCharType="begin"/>
            </w:r>
            <w:r>
              <w:rPr>
                <w:b/>
                <w:bCs/>
                <w:sz w:val="20"/>
                <w:szCs w:val="20"/>
              </w:rPr>
              <w:instrText xml:space="preserve"> =C2 </w:instrText>
            </w:r>
            <w:r>
              <w:rPr>
                <w:b/>
                <w:bCs/>
                <w:sz w:val="20"/>
                <w:szCs w:val="20"/>
              </w:rPr>
              <w:fldChar w:fldCharType="separate"/>
            </w:r>
            <w:r>
              <w:rPr>
                <w:b/>
                <w:bCs/>
                <w:noProof/>
                <w:sz w:val="20"/>
                <w:szCs w:val="20"/>
              </w:rPr>
              <w:instrText>0</w:instrText>
            </w:r>
            <w:r>
              <w:rPr>
                <w:b/>
                <w:bCs/>
                <w:sz w:val="20"/>
                <w:szCs w:val="20"/>
              </w:rPr>
              <w:fldChar w:fldCharType="end"/>
            </w:r>
            <w:r>
              <w:rPr>
                <w:b/>
                <w:bCs/>
                <w:sz w:val="20"/>
                <w:szCs w:val="20"/>
              </w:rPr>
              <w:instrText xml:space="preserve"> &lt;&gt; 0 </w:instrText>
            </w:r>
            <w:r>
              <w:rPr>
                <w:b/>
                <w:bCs/>
                <w:sz w:val="20"/>
                <w:szCs w:val="20"/>
              </w:rPr>
              <w:fldChar w:fldCharType="begin"/>
            </w:r>
            <w:r>
              <w:rPr>
                <w:b/>
                <w:bCs/>
                <w:sz w:val="20"/>
                <w:szCs w:val="20"/>
              </w:rPr>
              <w:instrText xml:space="preserve"> =C2+1 </w:instrText>
            </w:r>
            <w:r>
              <w:rPr>
                <w:b/>
                <w:bCs/>
                <w:sz w:val="20"/>
                <w:szCs w:val="20"/>
              </w:rPr>
              <w:fldChar w:fldCharType="separate"/>
            </w:r>
            <w:r>
              <w:rPr>
                <w:b/>
                <w:bCs/>
                <w:noProof/>
                <w:sz w:val="20"/>
                <w:szCs w:val="20"/>
              </w:rPr>
              <w:instrText>2</w:instrText>
            </w:r>
            <w:r>
              <w:rPr>
                <w:b/>
                <w:bCs/>
                <w:sz w:val="20"/>
                <w:szCs w:val="20"/>
              </w:rPr>
              <w:fldChar w:fldCharType="end"/>
            </w:r>
            <w:r>
              <w:rPr>
                <w:b/>
                <w:bCs/>
                <w:sz w:val="20"/>
                <w:szCs w:val="20"/>
              </w:rPr>
              <w:instrText xml:space="preserve"> "" </w:instrText>
            </w:r>
            <w:r>
              <w:rPr>
                <w:b/>
                <w:bCs/>
                <w:sz w:val="20"/>
                <w:szCs w:val="20"/>
              </w:rPr>
              <w:fldChar w:fldCharType="end"/>
            </w:r>
            <w:r>
              <w:rPr>
                <w:b/>
                <w:bCs/>
                <w:sz w:val="20"/>
                <w:szCs w:val="20"/>
              </w:rPr>
              <w:fldChar w:fldCharType="end"/>
            </w:r>
          </w:p>
        </w:tc>
        <w:tc>
          <w:tcPr>
            <w:tcW w:w="789"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55C4AF55" w14:textId="77777777" w:rsidR="000507C6" w:rsidRDefault="000507C6">
            <w:pPr>
              <w:pStyle w:val="Dates"/>
              <w:rPr>
                <w:b/>
                <w:bCs/>
                <w:color w:val="7030A0"/>
                <w:sz w:val="20"/>
                <w:szCs w:val="20"/>
              </w:rPr>
            </w:pPr>
            <w:r>
              <w:rPr>
                <w:b/>
                <w:bCs/>
                <w:color w:val="7030A0"/>
                <w:sz w:val="20"/>
                <w:szCs w:val="20"/>
              </w:rPr>
              <w:fldChar w:fldCharType="begin"/>
            </w:r>
            <w:r>
              <w:rPr>
                <w:b/>
                <w:bCs/>
                <w:color w:val="7030A0"/>
                <w:sz w:val="20"/>
                <w:szCs w:val="20"/>
              </w:rPr>
              <w:instrText xml:space="preserve"> IF </w:instrText>
            </w:r>
            <w:r>
              <w:rPr>
                <w:b/>
                <w:bCs/>
                <w:color w:val="7030A0"/>
                <w:sz w:val="20"/>
                <w:szCs w:val="20"/>
              </w:rPr>
              <w:fldChar w:fldCharType="begin"/>
            </w:r>
            <w:r>
              <w:rPr>
                <w:b/>
                <w:bCs/>
                <w:color w:val="7030A0"/>
                <w:sz w:val="20"/>
                <w:szCs w:val="20"/>
              </w:rPr>
              <w:instrText xml:space="preserve"> DocVariable MonthStart \@ dddd </w:instrText>
            </w:r>
            <w:r>
              <w:rPr>
                <w:b/>
                <w:bCs/>
                <w:color w:val="7030A0"/>
                <w:sz w:val="20"/>
                <w:szCs w:val="20"/>
              </w:rPr>
              <w:fldChar w:fldCharType="separate"/>
            </w:r>
            <w:r>
              <w:rPr>
                <w:b/>
                <w:bCs/>
                <w:color w:val="7030A0"/>
                <w:sz w:val="20"/>
                <w:szCs w:val="20"/>
              </w:rPr>
              <w:instrText>Saturday</w:instrText>
            </w:r>
            <w:r>
              <w:rPr>
                <w:b/>
                <w:bCs/>
                <w:color w:val="7030A0"/>
                <w:sz w:val="20"/>
                <w:szCs w:val="20"/>
              </w:rPr>
              <w:fldChar w:fldCharType="end"/>
            </w:r>
            <w:r>
              <w:rPr>
                <w:b/>
                <w:bCs/>
                <w:color w:val="7030A0"/>
                <w:sz w:val="20"/>
                <w:szCs w:val="20"/>
              </w:rPr>
              <w:instrText xml:space="preserve">= “Thursday" 1 </w:instrText>
            </w:r>
            <w:r>
              <w:rPr>
                <w:b/>
                <w:bCs/>
                <w:color w:val="7030A0"/>
                <w:sz w:val="20"/>
                <w:szCs w:val="20"/>
              </w:rPr>
              <w:fldChar w:fldCharType="begin"/>
            </w:r>
            <w:r>
              <w:rPr>
                <w:b/>
                <w:bCs/>
                <w:color w:val="7030A0"/>
                <w:sz w:val="20"/>
                <w:szCs w:val="20"/>
              </w:rPr>
              <w:instrText xml:space="preserve"> IF </w:instrText>
            </w:r>
            <w:r>
              <w:rPr>
                <w:b/>
                <w:bCs/>
                <w:color w:val="7030A0"/>
                <w:sz w:val="20"/>
                <w:szCs w:val="20"/>
              </w:rPr>
              <w:fldChar w:fldCharType="begin"/>
            </w:r>
            <w:r>
              <w:rPr>
                <w:b/>
                <w:bCs/>
                <w:color w:val="7030A0"/>
                <w:sz w:val="20"/>
                <w:szCs w:val="20"/>
              </w:rPr>
              <w:instrText xml:space="preserve"> =D2 </w:instrText>
            </w:r>
            <w:r>
              <w:rPr>
                <w:b/>
                <w:bCs/>
                <w:color w:val="7030A0"/>
                <w:sz w:val="20"/>
                <w:szCs w:val="20"/>
              </w:rPr>
              <w:fldChar w:fldCharType="separate"/>
            </w:r>
            <w:r>
              <w:rPr>
                <w:b/>
                <w:bCs/>
                <w:noProof/>
                <w:color w:val="7030A0"/>
                <w:sz w:val="20"/>
                <w:szCs w:val="20"/>
              </w:rPr>
              <w:instrText>2</w:instrText>
            </w:r>
            <w:r>
              <w:rPr>
                <w:b/>
                <w:bCs/>
                <w:color w:val="7030A0"/>
                <w:sz w:val="20"/>
                <w:szCs w:val="20"/>
              </w:rPr>
              <w:fldChar w:fldCharType="end"/>
            </w:r>
            <w:r>
              <w:rPr>
                <w:b/>
                <w:bCs/>
                <w:color w:val="7030A0"/>
                <w:sz w:val="20"/>
                <w:szCs w:val="20"/>
              </w:rPr>
              <w:instrText xml:space="preserve"> &lt;&gt; 0 </w:instrText>
            </w:r>
            <w:r>
              <w:rPr>
                <w:b/>
                <w:bCs/>
                <w:color w:val="7030A0"/>
                <w:sz w:val="20"/>
                <w:szCs w:val="20"/>
              </w:rPr>
              <w:fldChar w:fldCharType="begin"/>
            </w:r>
            <w:r>
              <w:rPr>
                <w:b/>
                <w:bCs/>
                <w:color w:val="7030A0"/>
                <w:sz w:val="20"/>
                <w:szCs w:val="20"/>
              </w:rPr>
              <w:instrText xml:space="preserve"> =D2+1 </w:instrText>
            </w:r>
            <w:r>
              <w:rPr>
                <w:b/>
                <w:bCs/>
                <w:color w:val="7030A0"/>
                <w:sz w:val="20"/>
                <w:szCs w:val="20"/>
              </w:rPr>
              <w:fldChar w:fldCharType="separate"/>
            </w:r>
            <w:r>
              <w:rPr>
                <w:b/>
                <w:bCs/>
                <w:noProof/>
                <w:color w:val="7030A0"/>
                <w:sz w:val="20"/>
                <w:szCs w:val="20"/>
              </w:rPr>
              <w:instrText>3</w:instrText>
            </w:r>
            <w:r>
              <w:rPr>
                <w:b/>
                <w:bCs/>
                <w:color w:val="7030A0"/>
                <w:sz w:val="20"/>
                <w:szCs w:val="20"/>
              </w:rPr>
              <w:fldChar w:fldCharType="end"/>
            </w:r>
            <w:r>
              <w:rPr>
                <w:b/>
                <w:bCs/>
                <w:color w:val="7030A0"/>
                <w:sz w:val="20"/>
                <w:szCs w:val="20"/>
              </w:rPr>
              <w:instrText xml:space="preserve"> "" </w:instrText>
            </w:r>
            <w:r>
              <w:rPr>
                <w:b/>
                <w:bCs/>
                <w:color w:val="7030A0"/>
                <w:sz w:val="20"/>
                <w:szCs w:val="20"/>
              </w:rPr>
              <w:fldChar w:fldCharType="separate"/>
            </w:r>
            <w:r>
              <w:rPr>
                <w:b/>
                <w:bCs/>
                <w:noProof/>
                <w:color w:val="7030A0"/>
                <w:sz w:val="20"/>
                <w:szCs w:val="20"/>
              </w:rPr>
              <w:instrText>3</w:instrText>
            </w:r>
            <w:r>
              <w:rPr>
                <w:b/>
                <w:bCs/>
                <w:color w:val="7030A0"/>
                <w:sz w:val="20"/>
                <w:szCs w:val="20"/>
              </w:rPr>
              <w:fldChar w:fldCharType="end"/>
            </w:r>
            <w:r>
              <w:rPr>
                <w:b/>
                <w:bCs/>
                <w:color w:val="7030A0"/>
                <w:sz w:val="20"/>
                <w:szCs w:val="20"/>
              </w:rPr>
              <w:fldChar w:fldCharType="separate"/>
            </w:r>
            <w:r>
              <w:rPr>
                <w:b/>
                <w:bCs/>
                <w:noProof/>
                <w:color w:val="7030A0"/>
                <w:sz w:val="20"/>
                <w:szCs w:val="20"/>
              </w:rPr>
              <w:t>3</w:t>
            </w:r>
            <w:r>
              <w:rPr>
                <w:b/>
                <w:bCs/>
                <w:color w:val="7030A0"/>
                <w:sz w:val="20"/>
                <w:szCs w:val="20"/>
              </w:rPr>
              <w:fldChar w:fldCharType="end"/>
            </w:r>
            <w:r>
              <w:rPr>
                <w:b/>
                <w:bCs/>
                <w:color w:val="7030A0"/>
                <w:sz w:val="20"/>
                <w:szCs w:val="20"/>
              </w:rPr>
              <w:t>3</w:t>
            </w:r>
          </w:p>
        </w:tc>
        <w:tc>
          <w:tcPr>
            <w:tcW w:w="71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75874477" w14:textId="77777777" w:rsidR="000507C6" w:rsidRDefault="000507C6">
            <w:pPr>
              <w:pStyle w:val="Dates"/>
              <w:rPr>
                <w:b/>
                <w:bCs/>
                <w:color w:val="7030A0"/>
                <w:sz w:val="20"/>
                <w:szCs w:val="20"/>
              </w:rPr>
            </w:pPr>
            <w:r>
              <w:rPr>
                <w:b/>
                <w:bCs/>
                <w:color w:val="7030A0"/>
                <w:sz w:val="20"/>
                <w:szCs w:val="20"/>
              </w:rPr>
              <w:t>4</w:t>
            </w:r>
          </w:p>
        </w:tc>
        <w:tc>
          <w:tcPr>
            <w:tcW w:w="575"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15A7B58" w14:textId="77777777" w:rsidR="000507C6" w:rsidRDefault="000507C6">
            <w:pPr>
              <w:pStyle w:val="Dates"/>
              <w:rPr>
                <w:b/>
                <w:bCs/>
                <w:sz w:val="20"/>
                <w:szCs w:val="20"/>
              </w:rPr>
            </w:pPr>
            <w:r>
              <w:rPr>
                <w:b/>
                <w:bCs/>
                <w:sz w:val="20"/>
                <w:szCs w:val="20"/>
              </w:rPr>
              <w:t>5</w:t>
            </w:r>
          </w:p>
        </w:tc>
      </w:tr>
      <w:tr w:rsidR="000507C6" w14:paraId="691D31C3" w14:textId="77777777" w:rsidTr="000507C6">
        <w:trPr>
          <w:cnfStyle w:val="000000010000" w:firstRow="0" w:lastRow="0" w:firstColumn="0" w:lastColumn="0" w:oddVBand="0" w:evenVBand="0" w:oddHBand="0" w:evenHBand="1" w:firstRowFirstColumn="0" w:firstRowLastColumn="0" w:lastRowFirstColumn="0" w:lastRowLastColumn="0"/>
          <w:trHeight w:hRule="exact" w:val="2430"/>
        </w:trPr>
        <w:tc>
          <w:tcPr>
            <w:tcW w:w="652" w:type="pct"/>
            <w:tcBorders>
              <w:left w:val="single" w:sz="4" w:space="0" w:color="8EAADB" w:themeColor="accent1" w:themeTint="99"/>
              <w:bottom w:val="single" w:sz="4" w:space="0" w:color="8EAADB" w:themeColor="accent1" w:themeTint="99"/>
              <w:right w:val="single" w:sz="4" w:space="0" w:color="8EAADB" w:themeColor="accent1" w:themeTint="99"/>
            </w:tcBorders>
          </w:tcPr>
          <w:p w14:paraId="567F8473" w14:textId="7AC5CFF0" w:rsidR="000507C6" w:rsidRDefault="000507C6">
            <w:r>
              <w:rPr>
                <w:noProof/>
              </w:rPr>
              <w:drawing>
                <wp:inline distT="0" distB="0" distL="0" distR="0" wp14:anchorId="315886AD" wp14:editId="31C8ADF1">
                  <wp:extent cx="1130300" cy="387350"/>
                  <wp:effectExtent l="0" t="0" r="0" b="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300" cy="387350"/>
                          </a:xfrm>
                          <a:prstGeom prst="rect">
                            <a:avLst/>
                          </a:prstGeom>
                          <a:noFill/>
                          <a:ln>
                            <a:noFill/>
                          </a:ln>
                        </pic:spPr>
                      </pic:pic>
                    </a:graphicData>
                  </a:graphic>
                </wp:inline>
              </w:drawing>
            </w:r>
          </w:p>
          <w:p w14:paraId="75092689" w14:textId="77777777" w:rsidR="000507C6" w:rsidRDefault="000507C6">
            <w:pPr>
              <w:rPr>
                <w:b/>
                <w:bCs/>
                <w:color w:val="7030A0"/>
                <w:sz w:val="16"/>
                <w:szCs w:val="16"/>
              </w:rPr>
            </w:pPr>
            <w:r>
              <w:rPr>
                <w:b/>
                <w:bCs/>
                <w:color w:val="7030A0"/>
                <w:sz w:val="16"/>
                <w:szCs w:val="16"/>
              </w:rPr>
              <w:t>Laudatosimovement.org</w:t>
            </w:r>
          </w:p>
          <w:p w14:paraId="7B185226" w14:textId="77777777" w:rsidR="000507C6" w:rsidRDefault="000507C6">
            <w:pPr>
              <w:rPr>
                <w:b/>
                <w:bCs/>
                <w:color w:val="7030A0"/>
                <w:sz w:val="16"/>
                <w:szCs w:val="16"/>
              </w:rPr>
            </w:pPr>
            <w:r>
              <w:rPr>
                <w:b/>
                <w:bCs/>
                <w:color w:val="7030A0"/>
                <w:sz w:val="16"/>
                <w:szCs w:val="16"/>
              </w:rPr>
              <w:t>Email: for mtg info</w:t>
            </w:r>
          </w:p>
          <w:p w14:paraId="6F1469B9" w14:textId="77777777" w:rsidR="000507C6" w:rsidRDefault="000507C6">
            <w:pPr>
              <w:rPr>
                <w:b/>
                <w:bCs/>
                <w:color w:val="7030A0"/>
                <w:sz w:val="16"/>
                <w:szCs w:val="16"/>
              </w:rPr>
            </w:pPr>
            <w:r>
              <w:rPr>
                <w:b/>
                <w:bCs/>
                <w:color w:val="7030A0"/>
                <w:sz w:val="16"/>
                <w:szCs w:val="16"/>
              </w:rPr>
              <w:t>laudatosicircle@gmail.com</w:t>
            </w:r>
          </w:p>
          <w:p w14:paraId="7D28CA07" w14:textId="77777777" w:rsidR="000507C6" w:rsidRDefault="000507C6">
            <w:pPr>
              <w:rPr>
                <w:b/>
                <w:bCs/>
                <w:color w:val="7030A0"/>
                <w:sz w:val="16"/>
                <w:szCs w:val="16"/>
              </w:rPr>
            </w:pPr>
            <w:r>
              <w:rPr>
                <w:b/>
                <w:bCs/>
                <w:color w:val="7030A0"/>
                <w:sz w:val="16"/>
                <w:szCs w:val="16"/>
              </w:rPr>
              <w:t xml:space="preserve">St. A </w:t>
            </w:r>
            <w:proofErr w:type="spellStart"/>
            <w:r>
              <w:rPr>
                <w:b/>
                <w:bCs/>
                <w:color w:val="7030A0"/>
                <w:sz w:val="16"/>
                <w:szCs w:val="16"/>
              </w:rPr>
              <w:t>Laudato</w:t>
            </w:r>
            <w:proofErr w:type="spellEnd"/>
            <w:r>
              <w:rPr>
                <w:b/>
                <w:bCs/>
                <w:color w:val="7030A0"/>
                <w:sz w:val="16"/>
                <w:szCs w:val="16"/>
              </w:rPr>
              <w:t xml:space="preserve"> Si’ Circle monthly Wednesday meetings</w:t>
            </w:r>
          </w:p>
          <w:p w14:paraId="20DB5712" w14:textId="77777777" w:rsidR="000507C6" w:rsidRDefault="000507C6"/>
        </w:tc>
        <w:tc>
          <w:tcPr>
            <w:tcW w:w="786"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19A81001" w14:textId="323666D4" w:rsidR="000507C6" w:rsidRDefault="000507C6">
            <w:r>
              <w:rPr>
                <w:rFonts w:ascii="Century Gothic" w:hAnsi="Century Gothic"/>
                <w:noProof/>
                <w:color w:val="595959"/>
                <w:bdr w:val="none" w:sz="0" w:space="0" w:color="auto" w:frame="1"/>
              </w:rPr>
              <w:drawing>
                <wp:inline distT="0" distB="0" distL="0" distR="0" wp14:anchorId="2C33579E" wp14:editId="1B1C92BF">
                  <wp:extent cx="1022350" cy="952500"/>
                  <wp:effectExtent l="0" t="0" r="635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0" cy="952500"/>
                          </a:xfrm>
                          <a:prstGeom prst="rect">
                            <a:avLst/>
                          </a:prstGeom>
                          <a:noFill/>
                          <a:ln>
                            <a:noFill/>
                          </a:ln>
                        </pic:spPr>
                      </pic:pic>
                    </a:graphicData>
                  </a:graphic>
                </wp:inline>
              </w:drawing>
            </w:r>
          </w:p>
        </w:tc>
        <w:tc>
          <w:tcPr>
            <w:tcW w:w="7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5F7AAE42" w14:textId="7C9E9087" w:rsidR="000507C6" w:rsidRDefault="000507C6">
            <w:r>
              <w:rPr>
                <w:noProof/>
              </w:rPr>
              <w:drawing>
                <wp:inline distT="0" distB="0" distL="0" distR="0" wp14:anchorId="48B507CA" wp14:editId="1E1A93A3">
                  <wp:extent cx="1174750" cy="584200"/>
                  <wp:effectExtent l="0" t="0" r="6350" b="635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4750" cy="584200"/>
                          </a:xfrm>
                          <a:prstGeom prst="rect">
                            <a:avLst/>
                          </a:prstGeom>
                          <a:noFill/>
                          <a:ln>
                            <a:noFill/>
                          </a:ln>
                        </pic:spPr>
                      </pic:pic>
                    </a:graphicData>
                  </a:graphic>
                </wp:inline>
              </w:drawing>
            </w:r>
          </w:p>
          <w:p w14:paraId="007C0727" w14:textId="77777777" w:rsidR="000507C6" w:rsidRDefault="000507C6">
            <w:pPr>
              <w:jc w:val="center"/>
              <w:rPr>
                <w:b/>
                <w:bCs/>
                <w:color w:val="7030A0"/>
                <w:sz w:val="16"/>
                <w:szCs w:val="16"/>
              </w:rPr>
            </w:pPr>
            <w:r>
              <w:rPr>
                <w:b/>
                <w:bCs/>
                <w:color w:val="7030A0"/>
                <w:sz w:val="16"/>
                <w:szCs w:val="16"/>
              </w:rPr>
              <w:t>Building A Better Future Together</w:t>
            </w:r>
          </w:p>
          <w:p w14:paraId="312B093C" w14:textId="77777777" w:rsidR="000507C6" w:rsidRDefault="000507C6">
            <w:pPr>
              <w:jc w:val="center"/>
              <w:rPr>
                <w:b/>
                <w:bCs/>
                <w:color w:val="7030A0"/>
                <w:sz w:val="16"/>
                <w:szCs w:val="16"/>
              </w:rPr>
            </w:pPr>
            <w:r>
              <w:rPr>
                <w:b/>
                <w:bCs/>
                <w:color w:val="7030A0"/>
                <w:sz w:val="16"/>
                <w:szCs w:val="16"/>
              </w:rPr>
              <w:t>Laudatosiactionplatform.org</w:t>
            </w:r>
          </w:p>
        </w:tc>
        <w:tc>
          <w:tcPr>
            <w:tcW w:w="72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5B0E00C3" w14:textId="77777777" w:rsidR="000507C6" w:rsidRDefault="000507C6">
            <w:pPr>
              <w:rPr>
                <w:b/>
                <w:bCs/>
                <w:color w:val="7030A0"/>
                <w:sz w:val="16"/>
                <w:szCs w:val="16"/>
              </w:rPr>
            </w:pPr>
            <w:r>
              <w:rPr>
                <w:b/>
                <w:bCs/>
                <w:color w:val="7030A0"/>
                <w:sz w:val="16"/>
                <w:szCs w:val="16"/>
              </w:rPr>
              <w:t>In today’s Ps 95:8, we are told, “not to harden our hearts.”</w:t>
            </w:r>
          </w:p>
          <w:p w14:paraId="4340267F" w14:textId="77777777" w:rsidR="000507C6" w:rsidRDefault="000507C6">
            <w:pPr>
              <w:rPr>
                <w:b/>
                <w:bCs/>
              </w:rPr>
            </w:pPr>
            <w:r>
              <w:rPr>
                <w:b/>
                <w:bCs/>
                <w:color w:val="7030A0"/>
                <w:sz w:val="16"/>
                <w:szCs w:val="16"/>
              </w:rPr>
              <w:t>May these Lenten practices draw us closer to God, our neighbor and creation.</w:t>
            </w:r>
          </w:p>
        </w:tc>
        <w:tc>
          <w:tcPr>
            <w:tcW w:w="789"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0F11BCA4" w14:textId="77777777" w:rsidR="000507C6" w:rsidRDefault="000507C6">
            <w:pPr>
              <w:rPr>
                <w:b/>
                <w:bCs/>
                <w:color w:val="7030A0"/>
                <w:sz w:val="16"/>
                <w:szCs w:val="16"/>
              </w:rPr>
            </w:pPr>
            <w:r>
              <w:rPr>
                <w:b/>
                <w:bCs/>
                <w:color w:val="7030A0"/>
                <w:sz w:val="16"/>
                <w:szCs w:val="16"/>
              </w:rPr>
              <w:t xml:space="preserve">All recent Popes have spoken on our eco responsibilities. </w:t>
            </w:r>
          </w:p>
          <w:p w14:paraId="367EA5A3" w14:textId="77777777" w:rsidR="000507C6" w:rsidRDefault="000507C6">
            <w:pPr>
              <w:rPr>
                <w:b/>
                <w:bCs/>
                <w:color w:val="7030A0"/>
                <w:sz w:val="16"/>
                <w:szCs w:val="16"/>
              </w:rPr>
            </w:pPr>
            <w:r>
              <w:rPr>
                <w:b/>
                <w:bCs/>
                <w:color w:val="7030A0"/>
                <w:sz w:val="16"/>
                <w:szCs w:val="16"/>
              </w:rPr>
              <w:t xml:space="preserve">Reflect and pray on St. Pope John Paul II’s “Peace with God the Creator, Peace with All of Creation.” </w:t>
            </w:r>
          </w:p>
          <w:p w14:paraId="33A531B0" w14:textId="77777777" w:rsidR="000507C6" w:rsidRDefault="000507C6">
            <w:pPr>
              <w:rPr>
                <w:b/>
                <w:bCs/>
                <w:color w:val="7030A0"/>
              </w:rPr>
            </w:pPr>
            <w:r>
              <w:rPr>
                <w:b/>
                <w:bCs/>
                <w:color w:val="7030A0"/>
                <w:sz w:val="16"/>
                <w:szCs w:val="16"/>
              </w:rPr>
              <w:t>bit.ly/JP2- on-ecology</w:t>
            </w:r>
          </w:p>
        </w:tc>
        <w:tc>
          <w:tcPr>
            <w:tcW w:w="71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636FEDC0" w14:textId="77777777" w:rsidR="000507C6" w:rsidRDefault="000507C6">
            <w:pPr>
              <w:rPr>
                <w:b/>
                <w:bCs/>
                <w:color w:val="7030A0"/>
                <w:sz w:val="16"/>
                <w:szCs w:val="16"/>
              </w:rPr>
            </w:pPr>
            <w:r>
              <w:rPr>
                <w:b/>
                <w:bCs/>
                <w:color w:val="7030A0"/>
                <w:sz w:val="16"/>
                <w:szCs w:val="16"/>
              </w:rPr>
              <w:t>Calculate your carbon footprint at:</w:t>
            </w:r>
            <w:r>
              <w:rPr>
                <w:sz w:val="16"/>
                <w:szCs w:val="16"/>
              </w:rPr>
              <w:t xml:space="preserve"> </w:t>
            </w:r>
            <w:r>
              <w:rPr>
                <w:b/>
                <w:bCs/>
                <w:color w:val="7030A0"/>
                <w:sz w:val="16"/>
                <w:szCs w:val="16"/>
              </w:rPr>
              <w:t>3.epa.gov/carbon-footprint-calculator</w:t>
            </w:r>
          </w:p>
          <w:p w14:paraId="5800BD29" w14:textId="77777777" w:rsidR="000507C6" w:rsidRDefault="000507C6">
            <w:pPr>
              <w:rPr>
                <w:b/>
                <w:bCs/>
                <w:color w:val="7030A0"/>
                <w:sz w:val="16"/>
                <w:szCs w:val="16"/>
              </w:rPr>
            </w:pPr>
            <w:r>
              <w:rPr>
                <w:b/>
                <w:bCs/>
                <w:color w:val="7030A0"/>
                <w:sz w:val="16"/>
                <w:szCs w:val="16"/>
              </w:rPr>
              <w:t>Take note of your most carbon producing activities.</w:t>
            </w:r>
          </w:p>
        </w:tc>
        <w:tc>
          <w:tcPr>
            <w:tcW w:w="575"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2F65A2A4" w14:textId="77777777" w:rsidR="000507C6" w:rsidRDefault="000507C6">
            <w:pPr>
              <w:rPr>
                <w:rFonts w:cstheme="minorHAnsi"/>
                <w:b/>
                <w:bCs/>
                <w:sz w:val="16"/>
                <w:szCs w:val="16"/>
              </w:rPr>
            </w:pPr>
            <w:r>
              <w:rPr>
                <w:rFonts w:eastAsia="Century Gothic" w:cstheme="minorHAnsi"/>
                <w:b/>
                <w:bCs/>
                <w:color w:val="7030A0"/>
                <w:sz w:val="16"/>
                <w:szCs w:val="16"/>
              </w:rPr>
              <w:t>Write a note to a child in your life who inspires you to sustain God’s creation for future generations.</w:t>
            </w:r>
          </w:p>
        </w:tc>
      </w:tr>
      <w:tr w:rsidR="000507C6" w14:paraId="0CA32B8E" w14:textId="77777777" w:rsidTr="000507C6">
        <w:trPr>
          <w:cnfStyle w:val="000000100000" w:firstRow="0" w:lastRow="0" w:firstColumn="0" w:lastColumn="0" w:oddVBand="0" w:evenVBand="0" w:oddHBand="1" w:evenHBand="0" w:firstRowFirstColumn="0" w:firstRowLastColumn="0" w:lastRowFirstColumn="0" w:lastRowLastColumn="0"/>
          <w:trHeight w:hRule="exact" w:val="432"/>
        </w:trPr>
        <w:tc>
          <w:tcPr>
            <w:tcW w:w="6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200AEAEC" w14:textId="77777777" w:rsidR="000507C6" w:rsidRDefault="000507C6">
            <w:pPr>
              <w:pStyle w:val="Dates"/>
              <w:rPr>
                <w:b/>
                <w:bCs/>
                <w:color w:val="7030A0"/>
                <w:sz w:val="20"/>
                <w:szCs w:val="20"/>
              </w:rPr>
            </w:pPr>
            <w:r>
              <w:rPr>
                <w:b/>
                <w:bCs/>
                <w:color w:val="7030A0"/>
                <w:sz w:val="20"/>
                <w:szCs w:val="20"/>
              </w:rPr>
              <w:t xml:space="preserve">6 </w:t>
            </w:r>
            <w:r>
              <w:rPr>
                <w:b/>
                <w:bCs/>
                <w:color w:val="7030A0"/>
                <w:sz w:val="18"/>
                <w:u w:val="single"/>
              </w:rPr>
              <w:t>1st Sunday of Lent</w:t>
            </w:r>
            <w:r>
              <w:rPr>
                <w:b/>
                <w:bCs/>
                <w:color w:val="7030A0"/>
                <w:sz w:val="20"/>
                <w:szCs w:val="20"/>
                <w:u w:val="single"/>
              </w:rPr>
              <w:t xml:space="preserve"> </w:t>
            </w:r>
          </w:p>
        </w:tc>
        <w:tc>
          <w:tcPr>
            <w:tcW w:w="786"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5DE3147B" w14:textId="77777777" w:rsidR="000507C6" w:rsidRDefault="000507C6">
            <w:pPr>
              <w:pStyle w:val="Dates"/>
              <w:rPr>
                <w:b/>
                <w:bCs/>
                <w:color w:val="7030A0"/>
                <w:sz w:val="20"/>
                <w:szCs w:val="20"/>
              </w:rPr>
            </w:pPr>
            <w:r>
              <w:rPr>
                <w:b/>
                <w:bCs/>
                <w:color w:val="7030A0"/>
                <w:sz w:val="20"/>
                <w:szCs w:val="20"/>
              </w:rPr>
              <w:t>7</w:t>
            </w:r>
          </w:p>
        </w:tc>
        <w:tc>
          <w:tcPr>
            <w:tcW w:w="7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B95AE17" w14:textId="77777777" w:rsidR="000507C6" w:rsidRDefault="000507C6">
            <w:pPr>
              <w:pStyle w:val="Dates"/>
              <w:rPr>
                <w:b/>
                <w:bCs/>
                <w:color w:val="7030A0"/>
                <w:sz w:val="20"/>
                <w:szCs w:val="20"/>
              </w:rPr>
            </w:pPr>
            <w:r>
              <w:rPr>
                <w:b/>
                <w:bCs/>
                <w:color w:val="7030A0"/>
                <w:sz w:val="20"/>
                <w:szCs w:val="20"/>
              </w:rPr>
              <w:t>8</w:t>
            </w:r>
          </w:p>
        </w:tc>
        <w:tc>
          <w:tcPr>
            <w:tcW w:w="72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8448869" w14:textId="77777777" w:rsidR="000507C6" w:rsidRDefault="000507C6">
            <w:pPr>
              <w:pStyle w:val="Dates"/>
              <w:rPr>
                <w:b/>
                <w:bCs/>
                <w:color w:val="7030A0"/>
                <w:sz w:val="20"/>
                <w:szCs w:val="20"/>
              </w:rPr>
            </w:pPr>
            <w:r>
              <w:rPr>
                <w:b/>
                <w:bCs/>
                <w:color w:val="7030A0"/>
                <w:sz w:val="20"/>
                <w:szCs w:val="20"/>
              </w:rPr>
              <w:t>9</w:t>
            </w:r>
          </w:p>
        </w:tc>
        <w:tc>
          <w:tcPr>
            <w:tcW w:w="789"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28321F41" w14:textId="77777777" w:rsidR="000507C6" w:rsidRDefault="000507C6">
            <w:pPr>
              <w:pStyle w:val="Dates"/>
              <w:rPr>
                <w:b/>
                <w:bCs/>
                <w:color w:val="7030A0"/>
                <w:sz w:val="20"/>
                <w:szCs w:val="20"/>
              </w:rPr>
            </w:pPr>
            <w:r>
              <w:rPr>
                <w:b/>
                <w:bCs/>
                <w:color w:val="7030A0"/>
                <w:sz w:val="20"/>
                <w:szCs w:val="20"/>
              </w:rPr>
              <w:t>10</w:t>
            </w:r>
          </w:p>
        </w:tc>
        <w:tc>
          <w:tcPr>
            <w:tcW w:w="71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25E5C4CD" w14:textId="77777777" w:rsidR="000507C6" w:rsidRDefault="000507C6">
            <w:pPr>
              <w:pStyle w:val="Dates"/>
              <w:rPr>
                <w:b/>
                <w:bCs/>
                <w:color w:val="7030A0"/>
                <w:sz w:val="20"/>
                <w:szCs w:val="20"/>
              </w:rPr>
            </w:pPr>
            <w:r>
              <w:rPr>
                <w:b/>
                <w:bCs/>
                <w:color w:val="7030A0"/>
                <w:sz w:val="20"/>
                <w:szCs w:val="20"/>
              </w:rPr>
              <w:t>11</w:t>
            </w:r>
          </w:p>
        </w:tc>
        <w:tc>
          <w:tcPr>
            <w:tcW w:w="575"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7ABBAB2F" w14:textId="77777777" w:rsidR="000507C6" w:rsidRDefault="000507C6">
            <w:pPr>
              <w:pStyle w:val="Dates"/>
              <w:rPr>
                <w:b/>
                <w:bCs/>
                <w:color w:val="7030A0"/>
                <w:sz w:val="20"/>
                <w:szCs w:val="20"/>
              </w:rPr>
            </w:pPr>
            <w:r>
              <w:rPr>
                <w:b/>
                <w:bCs/>
                <w:color w:val="7030A0"/>
                <w:sz w:val="20"/>
                <w:szCs w:val="20"/>
              </w:rPr>
              <w:t>12</w:t>
            </w:r>
          </w:p>
        </w:tc>
      </w:tr>
      <w:tr w:rsidR="000507C6" w14:paraId="2BC04110" w14:textId="77777777" w:rsidTr="000507C6">
        <w:trPr>
          <w:cnfStyle w:val="000000010000" w:firstRow="0" w:lastRow="0" w:firstColumn="0" w:lastColumn="0" w:oddVBand="0" w:evenVBand="0" w:oddHBand="0" w:evenHBand="1" w:firstRowFirstColumn="0" w:firstRowLastColumn="0" w:lastRowFirstColumn="0" w:lastRowLastColumn="0"/>
          <w:trHeight w:hRule="exact" w:val="2439"/>
        </w:trPr>
        <w:tc>
          <w:tcPr>
            <w:tcW w:w="6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6ACA9544" w14:textId="77777777" w:rsidR="000507C6" w:rsidRDefault="000507C6">
            <w:pPr>
              <w:rPr>
                <w:b/>
                <w:bCs/>
                <w:color w:val="7030A0"/>
                <w:sz w:val="16"/>
                <w:szCs w:val="16"/>
              </w:rPr>
            </w:pPr>
            <w:r>
              <w:rPr>
                <w:b/>
                <w:bCs/>
                <w:color w:val="7030A0"/>
                <w:sz w:val="16"/>
                <w:szCs w:val="16"/>
              </w:rPr>
              <w:t>In Luke 4:2 we hear after forty days Jesus was hungry-and undeniably thirsty.</w:t>
            </w:r>
          </w:p>
          <w:p w14:paraId="78CD31C2" w14:textId="77777777" w:rsidR="000507C6" w:rsidRDefault="000507C6">
            <w:pPr>
              <w:rPr>
                <w:b/>
                <w:bCs/>
              </w:rPr>
            </w:pPr>
            <w:r>
              <w:rPr>
                <w:b/>
                <w:bCs/>
                <w:color w:val="7030A0"/>
                <w:sz w:val="16"/>
                <w:szCs w:val="16"/>
              </w:rPr>
              <w:t>Nearly 1 billon people have no access to clean water.</w:t>
            </w:r>
          </w:p>
        </w:tc>
        <w:tc>
          <w:tcPr>
            <w:tcW w:w="786"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72FADA95" w14:textId="77777777" w:rsidR="000507C6" w:rsidRDefault="000507C6">
            <w:pPr>
              <w:rPr>
                <w:b/>
                <w:bCs/>
                <w:color w:val="7030A0"/>
                <w:sz w:val="16"/>
                <w:szCs w:val="16"/>
              </w:rPr>
            </w:pPr>
            <w:r>
              <w:rPr>
                <w:b/>
                <w:bCs/>
                <w:i/>
                <w:iCs/>
                <w:color w:val="7030A0"/>
                <w:sz w:val="16"/>
                <w:szCs w:val="16"/>
              </w:rPr>
              <w:t>“We praise you Lord, for Sister Water, so useful, humble and pure.”</w:t>
            </w:r>
            <w:r>
              <w:rPr>
                <w:b/>
                <w:bCs/>
                <w:color w:val="7030A0"/>
                <w:sz w:val="16"/>
                <w:szCs w:val="16"/>
              </w:rPr>
              <w:t xml:space="preserve"> St. Francis of Assisi. </w:t>
            </w:r>
          </w:p>
          <w:p w14:paraId="1CA070C1" w14:textId="77777777" w:rsidR="000507C6" w:rsidRDefault="000507C6">
            <w:pPr>
              <w:rPr>
                <w:b/>
                <w:bCs/>
              </w:rPr>
            </w:pPr>
            <w:r>
              <w:rPr>
                <w:b/>
                <w:bCs/>
                <w:color w:val="7030A0"/>
                <w:sz w:val="16"/>
                <w:szCs w:val="16"/>
              </w:rPr>
              <w:t>Read or sing the, ‘</w:t>
            </w:r>
            <w:r>
              <w:rPr>
                <w:b/>
                <w:bCs/>
                <w:i/>
                <w:iCs/>
                <w:color w:val="7030A0"/>
                <w:sz w:val="16"/>
                <w:szCs w:val="16"/>
              </w:rPr>
              <w:t>Canticle of the Sun’.</w:t>
            </w:r>
          </w:p>
        </w:tc>
        <w:tc>
          <w:tcPr>
            <w:tcW w:w="7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521261DF"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Try a “water fast”, turn off water while brushing teeth, flush your toilet half as often.</w:t>
            </w:r>
          </w:p>
          <w:p w14:paraId="264185F9"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In the world, many people have access only to the amount of water each day that Americans use in one toilet flush.</w:t>
            </w:r>
          </w:p>
        </w:tc>
        <w:tc>
          <w:tcPr>
            <w:tcW w:w="72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3ABD72C1"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Visit: waterfootprint.org.  To learn more about your water footprint. Say a prayer of gratitude every time you sip water today.</w:t>
            </w:r>
          </w:p>
          <w:p w14:paraId="10E83307" w14:textId="0C28C5A4" w:rsidR="000507C6" w:rsidRDefault="000507C6">
            <w:r>
              <w:rPr>
                <w:noProof/>
              </w:rPr>
              <w:drawing>
                <wp:inline distT="0" distB="0" distL="0" distR="0" wp14:anchorId="63F89D7B" wp14:editId="5E62B78F">
                  <wp:extent cx="1162050" cy="51435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tc>
        <w:tc>
          <w:tcPr>
            <w:tcW w:w="789"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36FA5003" w14:textId="77777777" w:rsidR="000507C6" w:rsidRDefault="000507C6">
            <w:pPr>
              <w:rPr>
                <w:rFonts w:cstheme="minorHAnsi"/>
                <w:sz w:val="16"/>
                <w:szCs w:val="16"/>
              </w:rPr>
            </w:pPr>
            <w:r>
              <w:rPr>
                <w:rFonts w:eastAsia="Century Gothic" w:cstheme="minorHAnsi"/>
                <w:b/>
                <w:bCs/>
                <w:color w:val="7030A0"/>
                <w:sz w:val="16"/>
                <w:szCs w:val="16"/>
              </w:rPr>
              <w:t>Estimated consumer cost for manufacturing plastic bottles; the amount of water required; one liter "inside" plus two liters for production</w:t>
            </w:r>
            <w:r>
              <w:rPr>
                <w:rFonts w:eastAsia="Century Gothic" w:cstheme="minorHAnsi"/>
                <w:color w:val="000000" w:themeColor="text1"/>
                <w:sz w:val="16"/>
                <w:szCs w:val="16"/>
              </w:rPr>
              <w:t>.</w:t>
            </w:r>
          </w:p>
        </w:tc>
        <w:tc>
          <w:tcPr>
            <w:tcW w:w="71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3BDC4CF8" w14:textId="77777777" w:rsidR="000507C6" w:rsidRDefault="000507C6">
            <w:pPr>
              <w:rPr>
                <w:rFonts w:cstheme="minorHAnsi"/>
                <w:b/>
                <w:bCs/>
                <w:sz w:val="16"/>
                <w:szCs w:val="16"/>
              </w:rPr>
            </w:pPr>
            <w:r>
              <w:rPr>
                <w:rFonts w:cstheme="minorHAnsi"/>
                <w:b/>
                <w:bCs/>
                <w:noProof/>
                <w:color w:val="7030A0"/>
                <w:sz w:val="16"/>
                <w:szCs w:val="16"/>
              </w:rPr>
              <w:t xml:space="preserve">Estimated pollution; </w:t>
            </w:r>
            <w:r>
              <w:rPr>
                <w:rFonts w:eastAsia="Century Gothic" w:cstheme="minorHAnsi"/>
                <w:b/>
                <w:bCs/>
                <w:color w:val="7030A0"/>
                <w:sz w:val="16"/>
                <w:szCs w:val="16"/>
              </w:rPr>
              <w:t>over 17 million barrels of oil are needed to produce 31.2 billion liter-bottles used in the U.S.; these bottles created over 2.5 million tons of CO2 in 2006.</w:t>
            </w:r>
          </w:p>
        </w:tc>
        <w:tc>
          <w:tcPr>
            <w:tcW w:w="575"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0D81A3AF" w14:textId="77777777" w:rsidR="000507C6" w:rsidRDefault="000507C6">
            <w:pPr>
              <w:rPr>
                <w:b/>
                <w:bCs/>
                <w:color w:val="7030A0"/>
                <w:sz w:val="16"/>
                <w:szCs w:val="16"/>
              </w:rPr>
            </w:pPr>
            <w:r>
              <w:rPr>
                <w:b/>
                <w:bCs/>
                <w:color w:val="7030A0"/>
                <w:sz w:val="16"/>
                <w:szCs w:val="16"/>
              </w:rPr>
              <w:t>Use your own water bottle. An estimated 1 million plastic bottles are bought each minute. Commit to using your own glass or reusable bottle.</w:t>
            </w:r>
          </w:p>
          <w:p w14:paraId="41711F08" w14:textId="2E619676" w:rsidR="000507C6" w:rsidRDefault="000507C6">
            <w:r>
              <w:rPr>
                <w:noProof/>
              </w:rPr>
              <w:drawing>
                <wp:inline distT="0" distB="0" distL="0" distR="0" wp14:anchorId="53BE745D" wp14:editId="02B9D65E">
                  <wp:extent cx="869950" cy="571500"/>
                  <wp:effectExtent l="0" t="0" r="6350" b="0"/>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950" cy="571500"/>
                          </a:xfrm>
                          <a:prstGeom prst="rect">
                            <a:avLst/>
                          </a:prstGeom>
                          <a:noFill/>
                          <a:ln>
                            <a:noFill/>
                          </a:ln>
                        </pic:spPr>
                      </pic:pic>
                    </a:graphicData>
                  </a:graphic>
                </wp:inline>
              </w:drawing>
            </w:r>
          </w:p>
        </w:tc>
      </w:tr>
      <w:tr w:rsidR="000507C6" w14:paraId="098B1FC3" w14:textId="77777777" w:rsidTr="000507C6">
        <w:trPr>
          <w:cnfStyle w:val="000000100000" w:firstRow="0" w:lastRow="0" w:firstColumn="0" w:lastColumn="0" w:oddVBand="0" w:evenVBand="0" w:oddHBand="1" w:evenHBand="0" w:firstRowFirstColumn="0" w:firstRowLastColumn="0" w:lastRowFirstColumn="0" w:lastRowLastColumn="0"/>
          <w:trHeight w:hRule="exact" w:val="432"/>
        </w:trPr>
        <w:tc>
          <w:tcPr>
            <w:tcW w:w="6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098CBD69" w14:textId="77777777" w:rsidR="000507C6" w:rsidRDefault="000507C6">
            <w:pPr>
              <w:pStyle w:val="Dates"/>
              <w:rPr>
                <w:b/>
                <w:bCs/>
                <w:color w:val="7030A0"/>
                <w:sz w:val="20"/>
                <w:szCs w:val="20"/>
              </w:rPr>
            </w:pPr>
            <w:r>
              <w:rPr>
                <w:b/>
                <w:bCs/>
                <w:color w:val="7030A0"/>
                <w:sz w:val="20"/>
                <w:szCs w:val="20"/>
              </w:rPr>
              <w:t xml:space="preserve">13 </w:t>
            </w:r>
            <w:r>
              <w:rPr>
                <w:b/>
                <w:bCs/>
                <w:color w:val="7030A0"/>
                <w:sz w:val="18"/>
                <w:u w:val="single"/>
              </w:rPr>
              <w:t>2</w:t>
            </w:r>
            <w:r>
              <w:rPr>
                <w:b/>
                <w:bCs/>
                <w:color w:val="7030A0"/>
                <w:sz w:val="18"/>
                <w:u w:val="single"/>
                <w:vertAlign w:val="superscript"/>
              </w:rPr>
              <w:t>nd</w:t>
            </w:r>
            <w:r>
              <w:rPr>
                <w:b/>
                <w:bCs/>
                <w:color w:val="7030A0"/>
                <w:sz w:val="18"/>
                <w:u w:val="single"/>
              </w:rPr>
              <w:t xml:space="preserve"> Sunday of</w:t>
            </w:r>
            <w:r>
              <w:rPr>
                <w:b/>
                <w:bCs/>
                <w:color w:val="7030A0"/>
                <w:sz w:val="20"/>
                <w:szCs w:val="20"/>
                <w:u w:val="single"/>
              </w:rPr>
              <w:t xml:space="preserve"> </w:t>
            </w:r>
            <w:r>
              <w:rPr>
                <w:b/>
                <w:bCs/>
                <w:color w:val="7030A0"/>
                <w:sz w:val="18"/>
                <w:u w:val="single"/>
              </w:rPr>
              <w:t>Lent</w:t>
            </w:r>
          </w:p>
        </w:tc>
        <w:tc>
          <w:tcPr>
            <w:tcW w:w="786" w:type="pct"/>
            <w:tcBorders>
              <w:top w:val="single" w:sz="4" w:space="0" w:color="8EAADB" w:themeColor="accent1" w:themeTint="99"/>
              <w:left w:val="single" w:sz="4" w:space="0" w:color="8EAADB" w:themeColor="accent1" w:themeTint="99"/>
              <w:right w:val="single" w:sz="4" w:space="0" w:color="8EAADB" w:themeColor="accent1" w:themeTint="99"/>
            </w:tcBorders>
          </w:tcPr>
          <w:p w14:paraId="774B1A44" w14:textId="77777777" w:rsidR="000507C6" w:rsidRDefault="000507C6">
            <w:pPr>
              <w:pStyle w:val="Dates"/>
              <w:rPr>
                <w:b/>
                <w:bCs/>
                <w:color w:val="7030A0"/>
                <w:sz w:val="20"/>
                <w:szCs w:val="20"/>
              </w:rPr>
            </w:pPr>
            <w:r>
              <w:rPr>
                <w:b/>
                <w:bCs/>
                <w:color w:val="7030A0"/>
                <w:sz w:val="20"/>
                <w:szCs w:val="20"/>
              </w:rPr>
              <w:t>14</w:t>
            </w:r>
          </w:p>
          <w:p w14:paraId="173B9A97" w14:textId="77777777" w:rsidR="000507C6" w:rsidRDefault="000507C6">
            <w:pPr>
              <w:pStyle w:val="Dates"/>
              <w:rPr>
                <w:b/>
                <w:bCs/>
                <w:color w:val="7030A0"/>
                <w:sz w:val="20"/>
                <w:szCs w:val="20"/>
              </w:rPr>
            </w:pPr>
          </w:p>
        </w:tc>
        <w:tc>
          <w:tcPr>
            <w:tcW w:w="7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4A65E4E" w14:textId="77777777" w:rsidR="000507C6" w:rsidRDefault="000507C6">
            <w:pPr>
              <w:pStyle w:val="Dates"/>
              <w:rPr>
                <w:b/>
                <w:bCs/>
                <w:color w:val="7030A0"/>
                <w:sz w:val="20"/>
                <w:szCs w:val="20"/>
              </w:rPr>
            </w:pPr>
            <w:r>
              <w:rPr>
                <w:b/>
                <w:bCs/>
                <w:color w:val="7030A0"/>
                <w:sz w:val="20"/>
                <w:szCs w:val="20"/>
              </w:rPr>
              <w:t>15</w:t>
            </w:r>
          </w:p>
        </w:tc>
        <w:tc>
          <w:tcPr>
            <w:tcW w:w="72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5D7CD32A" w14:textId="77777777" w:rsidR="000507C6" w:rsidRDefault="000507C6">
            <w:pPr>
              <w:pStyle w:val="Dates"/>
              <w:rPr>
                <w:b/>
                <w:bCs/>
                <w:color w:val="7030A0"/>
                <w:sz w:val="20"/>
                <w:szCs w:val="20"/>
              </w:rPr>
            </w:pPr>
            <w:r>
              <w:rPr>
                <w:b/>
                <w:bCs/>
                <w:color w:val="7030A0"/>
                <w:sz w:val="20"/>
                <w:szCs w:val="20"/>
              </w:rPr>
              <w:t>16</w:t>
            </w:r>
          </w:p>
        </w:tc>
        <w:tc>
          <w:tcPr>
            <w:tcW w:w="789"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18BDE3A1" w14:textId="77777777" w:rsidR="000507C6" w:rsidRDefault="000507C6">
            <w:pPr>
              <w:pStyle w:val="Dates"/>
              <w:rPr>
                <w:b/>
                <w:bCs/>
                <w:color w:val="00B050"/>
                <w:sz w:val="20"/>
                <w:szCs w:val="20"/>
              </w:rPr>
            </w:pPr>
            <w:r>
              <w:rPr>
                <w:b/>
                <w:bCs/>
                <w:color w:val="7030A0"/>
                <w:sz w:val="20"/>
                <w:szCs w:val="20"/>
              </w:rPr>
              <w:t xml:space="preserve">17 </w:t>
            </w:r>
            <w:r>
              <w:rPr>
                <w:b/>
                <w:bCs/>
                <w:color w:val="00B050"/>
                <w:sz w:val="18"/>
                <w:u w:val="single"/>
              </w:rPr>
              <w:t>St. Patrick’s Day</w:t>
            </w:r>
          </w:p>
        </w:tc>
        <w:tc>
          <w:tcPr>
            <w:tcW w:w="71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47D24425" w14:textId="77777777" w:rsidR="000507C6" w:rsidRDefault="000507C6">
            <w:pPr>
              <w:pStyle w:val="Dates"/>
              <w:rPr>
                <w:b/>
                <w:bCs/>
                <w:color w:val="7030A0"/>
                <w:sz w:val="20"/>
                <w:szCs w:val="20"/>
              </w:rPr>
            </w:pPr>
            <w:r>
              <w:rPr>
                <w:b/>
                <w:bCs/>
                <w:color w:val="7030A0"/>
                <w:sz w:val="20"/>
                <w:szCs w:val="20"/>
              </w:rPr>
              <w:t>18</w:t>
            </w:r>
          </w:p>
        </w:tc>
        <w:tc>
          <w:tcPr>
            <w:tcW w:w="575"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88D232B" w14:textId="77777777" w:rsidR="000507C6" w:rsidRDefault="000507C6">
            <w:pPr>
              <w:pStyle w:val="Dates"/>
              <w:rPr>
                <w:b/>
                <w:bCs/>
                <w:color w:val="7030A0"/>
                <w:sz w:val="20"/>
                <w:szCs w:val="20"/>
              </w:rPr>
            </w:pPr>
            <w:r>
              <w:rPr>
                <w:b/>
                <w:bCs/>
                <w:color w:val="7030A0"/>
                <w:sz w:val="20"/>
                <w:szCs w:val="20"/>
              </w:rPr>
              <w:t>19</w:t>
            </w:r>
          </w:p>
        </w:tc>
      </w:tr>
      <w:tr w:rsidR="000507C6" w14:paraId="353FBF9C" w14:textId="77777777" w:rsidTr="000507C6">
        <w:trPr>
          <w:cnfStyle w:val="000000010000" w:firstRow="0" w:lastRow="0" w:firstColumn="0" w:lastColumn="0" w:oddVBand="0" w:evenVBand="0" w:oddHBand="0" w:evenHBand="1" w:firstRowFirstColumn="0" w:firstRowLastColumn="0" w:lastRowFirstColumn="0" w:lastRowLastColumn="0"/>
          <w:trHeight w:hRule="exact" w:val="2898"/>
        </w:trPr>
        <w:tc>
          <w:tcPr>
            <w:tcW w:w="6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394E27F9" w14:textId="77777777" w:rsidR="000507C6" w:rsidRDefault="000507C6">
            <w:pPr>
              <w:rPr>
                <w:b/>
                <w:bCs/>
                <w:color w:val="7030A0"/>
                <w:sz w:val="16"/>
                <w:szCs w:val="16"/>
              </w:rPr>
            </w:pPr>
            <w:r>
              <w:rPr>
                <w:b/>
                <w:bCs/>
                <w:color w:val="7030A0"/>
                <w:sz w:val="16"/>
                <w:szCs w:val="16"/>
              </w:rPr>
              <w:t>“To your descendants I have given this land.” Genesis 15:18.</w:t>
            </w:r>
          </w:p>
          <w:p w14:paraId="066054C7" w14:textId="77777777" w:rsidR="000507C6" w:rsidRDefault="000507C6">
            <w:r>
              <w:rPr>
                <w:b/>
                <w:bCs/>
                <w:color w:val="7030A0"/>
                <w:sz w:val="16"/>
                <w:szCs w:val="16"/>
              </w:rPr>
              <w:t>Talk to your church leaders: could your church be greener?</w:t>
            </w:r>
          </w:p>
        </w:tc>
        <w:tc>
          <w:tcPr>
            <w:tcW w:w="786"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38A0F730" w14:textId="7AF14A2E" w:rsidR="000507C6" w:rsidRDefault="000507C6">
            <w:r>
              <w:rPr>
                <w:noProof/>
              </w:rPr>
              <w:drawing>
                <wp:inline distT="0" distB="0" distL="0" distR="0" wp14:anchorId="4C82F737" wp14:editId="716641A5">
                  <wp:extent cx="685800" cy="768350"/>
                  <wp:effectExtent l="0" t="0" r="0" b="0"/>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768350"/>
                          </a:xfrm>
                          <a:prstGeom prst="rect">
                            <a:avLst/>
                          </a:prstGeom>
                          <a:noFill/>
                          <a:ln>
                            <a:noFill/>
                          </a:ln>
                        </pic:spPr>
                      </pic:pic>
                    </a:graphicData>
                  </a:graphic>
                </wp:inline>
              </w:drawing>
            </w:r>
            <w:proofErr w:type="gramStart"/>
            <w:r>
              <w:rPr>
                <w:b/>
                <w:bCs/>
                <w:color w:val="7030A0"/>
                <w:sz w:val="16"/>
                <w:szCs w:val="16"/>
              </w:rPr>
              <w:t>Read  2015</w:t>
            </w:r>
            <w:proofErr w:type="gramEnd"/>
            <w:r>
              <w:rPr>
                <w:b/>
                <w:bCs/>
                <w:color w:val="7030A0"/>
              </w:rPr>
              <w:t xml:space="preserve"> </w:t>
            </w:r>
            <w:r>
              <w:rPr>
                <w:b/>
                <w:bCs/>
                <w:color w:val="7030A0"/>
                <w:sz w:val="16"/>
                <w:szCs w:val="16"/>
              </w:rPr>
              <w:t xml:space="preserve">encyclical by Pope Francis: </w:t>
            </w:r>
            <w:proofErr w:type="spellStart"/>
            <w:r>
              <w:rPr>
                <w:b/>
                <w:bCs/>
                <w:color w:val="7030A0"/>
                <w:sz w:val="16"/>
                <w:szCs w:val="16"/>
              </w:rPr>
              <w:t>Laudato</w:t>
            </w:r>
            <w:proofErr w:type="spellEnd"/>
            <w:r>
              <w:rPr>
                <w:b/>
                <w:bCs/>
                <w:color w:val="7030A0"/>
                <w:sz w:val="16"/>
                <w:szCs w:val="16"/>
              </w:rPr>
              <w:t xml:space="preserve"> Si’</w:t>
            </w:r>
          </w:p>
        </w:tc>
        <w:tc>
          <w:tcPr>
            <w:tcW w:w="752" w:type="pct"/>
            <w:tcBorders>
              <w:left w:val="single" w:sz="4" w:space="0" w:color="8EAADB" w:themeColor="accent1" w:themeTint="99"/>
              <w:bottom w:val="single" w:sz="4" w:space="0" w:color="8EAADB" w:themeColor="accent1" w:themeTint="99"/>
              <w:right w:val="single" w:sz="4" w:space="0" w:color="8EAADB" w:themeColor="accent1" w:themeTint="99"/>
            </w:tcBorders>
          </w:tcPr>
          <w:p w14:paraId="1237BC50" w14:textId="77777777" w:rsidR="000507C6" w:rsidRDefault="000507C6">
            <w:pPr>
              <w:rPr>
                <w:b/>
                <w:bCs/>
                <w:color w:val="7030A0"/>
                <w:sz w:val="16"/>
                <w:szCs w:val="16"/>
              </w:rPr>
            </w:pPr>
            <w:r>
              <w:rPr>
                <w:b/>
                <w:bCs/>
                <w:color w:val="7030A0"/>
                <w:sz w:val="16"/>
                <w:szCs w:val="16"/>
              </w:rPr>
              <w:t xml:space="preserve">"You are not making a gift of what is yours to the poor man, but you are giving him back what is his... The earth belongs to everyone, not to the rich." St Ambrose. </w:t>
            </w:r>
          </w:p>
          <w:p w14:paraId="7F4014A9" w14:textId="77777777" w:rsidR="000507C6" w:rsidRDefault="000507C6">
            <w:pPr>
              <w:rPr>
                <w:b/>
                <w:bCs/>
                <w:color w:val="7030A0"/>
                <w:sz w:val="16"/>
                <w:szCs w:val="16"/>
              </w:rPr>
            </w:pPr>
          </w:p>
          <w:p w14:paraId="5865A229" w14:textId="77777777" w:rsidR="000507C6" w:rsidRDefault="000507C6">
            <w:pPr>
              <w:rPr>
                <w:b/>
                <w:bCs/>
                <w:color w:val="7030A0"/>
                <w:sz w:val="16"/>
                <w:szCs w:val="16"/>
              </w:rPr>
            </w:pPr>
            <w:r>
              <w:rPr>
                <w:b/>
                <w:bCs/>
                <w:color w:val="7030A0"/>
                <w:sz w:val="16"/>
                <w:szCs w:val="16"/>
              </w:rPr>
              <w:t>Help climate refugees</w:t>
            </w:r>
          </w:p>
        </w:tc>
        <w:tc>
          <w:tcPr>
            <w:tcW w:w="728" w:type="pct"/>
            <w:tcBorders>
              <w:left w:val="single" w:sz="4" w:space="0" w:color="8EAADB" w:themeColor="accent1" w:themeTint="99"/>
              <w:bottom w:val="single" w:sz="4" w:space="0" w:color="8EAADB" w:themeColor="accent1" w:themeTint="99"/>
              <w:right w:val="single" w:sz="4" w:space="0" w:color="8EAADB" w:themeColor="accent1" w:themeTint="99"/>
            </w:tcBorders>
          </w:tcPr>
          <w:p w14:paraId="4E0AE805"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PFAS chemicals don’t break down, they build up and move into water systems; for information go to:</w:t>
            </w:r>
          </w:p>
          <w:p w14:paraId="1373DB97"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Cdc.gov/biomonitoring</w:t>
            </w:r>
          </w:p>
          <w:p w14:paraId="5EBBE62D"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w:t>
            </w:r>
            <w:proofErr w:type="spellStart"/>
            <w:r>
              <w:rPr>
                <w:rFonts w:eastAsia="Century Gothic" w:cstheme="minorHAnsi"/>
                <w:b/>
                <w:bCs/>
                <w:color w:val="7030A0"/>
                <w:sz w:val="16"/>
                <w:szCs w:val="16"/>
              </w:rPr>
              <w:t>PFAS_FactSheet</w:t>
            </w:r>
            <w:proofErr w:type="spellEnd"/>
          </w:p>
          <w:p w14:paraId="697A40A2" w14:textId="77777777" w:rsidR="000507C6" w:rsidRDefault="000507C6"/>
          <w:p w14:paraId="120E8376" w14:textId="77777777" w:rsidR="000507C6" w:rsidRDefault="000507C6"/>
          <w:p w14:paraId="51D5FBF7" w14:textId="77777777" w:rsidR="000507C6" w:rsidRDefault="000507C6"/>
          <w:p w14:paraId="1930121E" w14:textId="77777777" w:rsidR="000507C6" w:rsidRDefault="000507C6"/>
          <w:p w14:paraId="6433C524" w14:textId="77777777" w:rsidR="000507C6" w:rsidRDefault="000507C6"/>
          <w:p w14:paraId="311ED16B" w14:textId="77777777" w:rsidR="000507C6" w:rsidRDefault="000507C6"/>
          <w:p w14:paraId="0654B976" w14:textId="77777777" w:rsidR="000507C6" w:rsidRDefault="000507C6"/>
          <w:p w14:paraId="7B5B9132" w14:textId="77777777" w:rsidR="000507C6" w:rsidRDefault="000507C6"/>
          <w:p w14:paraId="02DE2740" w14:textId="77777777" w:rsidR="000507C6" w:rsidRDefault="000507C6"/>
        </w:tc>
        <w:tc>
          <w:tcPr>
            <w:tcW w:w="789"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1F946DEF" w14:textId="77777777" w:rsidR="000507C6" w:rsidRDefault="000507C6">
            <w:pPr>
              <w:rPr>
                <w:rFonts w:cstheme="minorHAnsi"/>
                <w:b/>
                <w:bCs/>
                <w:sz w:val="16"/>
                <w:szCs w:val="16"/>
              </w:rPr>
            </w:pPr>
            <w:r>
              <w:rPr>
                <w:rFonts w:cstheme="minorHAnsi"/>
                <w:b/>
                <w:bCs/>
                <w:color w:val="7030A0"/>
                <w:sz w:val="16"/>
                <w:szCs w:val="16"/>
              </w:rPr>
              <w:t>Use an object of nature-</w:t>
            </w:r>
            <w:proofErr w:type="gramStart"/>
            <w:r>
              <w:rPr>
                <w:rFonts w:cstheme="minorHAnsi"/>
                <w:b/>
                <w:bCs/>
                <w:color w:val="7030A0"/>
                <w:sz w:val="16"/>
                <w:szCs w:val="16"/>
              </w:rPr>
              <w:t>i.e.</w:t>
            </w:r>
            <w:proofErr w:type="gramEnd"/>
            <w:r>
              <w:rPr>
                <w:rFonts w:cstheme="minorHAnsi"/>
                <w:b/>
                <w:bCs/>
                <w:color w:val="7030A0"/>
                <w:sz w:val="16"/>
                <w:szCs w:val="16"/>
              </w:rPr>
              <w:t xml:space="preserve"> a shamrock, or something similar, to explain the Trinity to someone.</w:t>
            </w:r>
          </w:p>
        </w:tc>
        <w:tc>
          <w:tcPr>
            <w:tcW w:w="71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1C4A3FB2" w14:textId="77777777" w:rsidR="000507C6" w:rsidRDefault="000507C6">
            <w:pPr>
              <w:rPr>
                <w:b/>
                <w:bCs/>
                <w:color w:val="7030A0"/>
                <w:sz w:val="16"/>
                <w:szCs w:val="16"/>
              </w:rPr>
            </w:pPr>
            <w:r>
              <w:rPr>
                <w:b/>
                <w:bCs/>
                <w:color w:val="7030A0"/>
                <w:sz w:val="16"/>
                <w:szCs w:val="16"/>
              </w:rPr>
              <w:t>Remove one light bulb and live without it for the next 30 or more days.</w:t>
            </w:r>
          </w:p>
          <w:p w14:paraId="677A6049" w14:textId="7103867A" w:rsidR="000507C6" w:rsidRDefault="000507C6">
            <w:pPr>
              <w:rPr>
                <w:b/>
                <w:bCs/>
                <w:sz w:val="16"/>
                <w:szCs w:val="16"/>
              </w:rPr>
            </w:pPr>
            <w:r>
              <w:rPr>
                <w:noProof/>
              </w:rPr>
              <w:drawing>
                <wp:inline distT="0" distB="0" distL="0" distR="0" wp14:anchorId="5752D43E" wp14:editId="7057BD3B">
                  <wp:extent cx="539750" cy="539750"/>
                  <wp:effectExtent l="0" t="0" r="0" b="0"/>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lip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575"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5CCCBB71" w14:textId="77777777" w:rsidR="000507C6" w:rsidRDefault="000507C6">
            <w:pPr>
              <w:rPr>
                <w:b/>
                <w:bCs/>
                <w:sz w:val="16"/>
                <w:szCs w:val="16"/>
              </w:rPr>
            </w:pPr>
            <w:r>
              <w:rPr>
                <w:b/>
                <w:bCs/>
                <w:color w:val="7030A0"/>
                <w:sz w:val="16"/>
                <w:szCs w:val="16"/>
              </w:rPr>
              <w:t>Give up two degrees: for every degree the thermostat is below 70 in the winter or above 76 in the summer there’s a 3- 5% savings in energy use and cost.</w:t>
            </w:r>
          </w:p>
        </w:tc>
      </w:tr>
      <w:tr w:rsidR="000507C6" w14:paraId="05EA3FFF" w14:textId="77777777" w:rsidTr="000507C6">
        <w:trPr>
          <w:cnfStyle w:val="000000100000" w:firstRow="0" w:lastRow="0" w:firstColumn="0" w:lastColumn="0" w:oddVBand="0" w:evenVBand="0" w:oddHBand="1" w:evenHBand="0" w:firstRowFirstColumn="0" w:firstRowLastColumn="0" w:lastRowFirstColumn="0" w:lastRowLastColumn="0"/>
          <w:trHeight w:hRule="exact" w:val="432"/>
        </w:trPr>
        <w:tc>
          <w:tcPr>
            <w:tcW w:w="6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9A68A2D" w14:textId="77777777" w:rsidR="000507C6" w:rsidRDefault="000507C6">
            <w:pPr>
              <w:pStyle w:val="Dates"/>
              <w:rPr>
                <w:b/>
                <w:bCs/>
                <w:color w:val="7030A0"/>
                <w:sz w:val="20"/>
                <w:szCs w:val="20"/>
                <w:u w:val="single"/>
              </w:rPr>
            </w:pPr>
            <w:r>
              <w:rPr>
                <w:b/>
                <w:bCs/>
                <w:color w:val="7030A0"/>
                <w:sz w:val="20"/>
                <w:szCs w:val="20"/>
              </w:rPr>
              <w:lastRenderedPageBreak/>
              <w:t xml:space="preserve">20 </w:t>
            </w:r>
            <w:r>
              <w:rPr>
                <w:b/>
                <w:bCs/>
                <w:color w:val="7030A0"/>
                <w:sz w:val="18"/>
                <w:u w:val="single"/>
              </w:rPr>
              <w:t>3</w:t>
            </w:r>
            <w:r>
              <w:rPr>
                <w:b/>
                <w:bCs/>
                <w:color w:val="7030A0"/>
                <w:sz w:val="18"/>
                <w:u w:val="single"/>
                <w:vertAlign w:val="superscript"/>
              </w:rPr>
              <w:t>rd</w:t>
            </w:r>
            <w:r>
              <w:rPr>
                <w:b/>
                <w:bCs/>
                <w:color w:val="7030A0"/>
                <w:sz w:val="18"/>
                <w:u w:val="single"/>
              </w:rPr>
              <w:t xml:space="preserve"> Sunday of Lent</w:t>
            </w:r>
          </w:p>
        </w:tc>
        <w:tc>
          <w:tcPr>
            <w:tcW w:w="786"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350FDDA1" w14:textId="77777777" w:rsidR="000507C6" w:rsidRDefault="000507C6">
            <w:pPr>
              <w:pStyle w:val="Dates"/>
              <w:rPr>
                <w:b/>
                <w:bCs/>
                <w:color w:val="7030A0"/>
                <w:sz w:val="20"/>
                <w:szCs w:val="20"/>
              </w:rPr>
            </w:pPr>
            <w:r>
              <w:rPr>
                <w:b/>
                <w:bCs/>
                <w:color w:val="7030A0"/>
                <w:sz w:val="20"/>
                <w:szCs w:val="20"/>
              </w:rPr>
              <w:t>21</w:t>
            </w:r>
          </w:p>
        </w:tc>
        <w:tc>
          <w:tcPr>
            <w:tcW w:w="7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3CB637F0" w14:textId="77777777" w:rsidR="000507C6" w:rsidRDefault="000507C6">
            <w:pPr>
              <w:pStyle w:val="Dates"/>
              <w:rPr>
                <w:b/>
                <w:bCs/>
                <w:color w:val="7030A0"/>
                <w:sz w:val="20"/>
                <w:szCs w:val="20"/>
              </w:rPr>
            </w:pPr>
            <w:r>
              <w:rPr>
                <w:b/>
                <w:bCs/>
                <w:color w:val="7030A0"/>
                <w:sz w:val="20"/>
                <w:szCs w:val="20"/>
              </w:rPr>
              <w:t>22</w:t>
            </w:r>
          </w:p>
        </w:tc>
        <w:tc>
          <w:tcPr>
            <w:tcW w:w="72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358CD2D9" w14:textId="77777777" w:rsidR="000507C6" w:rsidRDefault="000507C6">
            <w:pPr>
              <w:pStyle w:val="Dates"/>
              <w:rPr>
                <w:b/>
                <w:bCs/>
                <w:color w:val="7030A0"/>
                <w:sz w:val="20"/>
                <w:szCs w:val="20"/>
              </w:rPr>
            </w:pPr>
            <w:r>
              <w:rPr>
                <w:b/>
                <w:bCs/>
                <w:color w:val="7030A0"/>
                <w:sz w:val="20"/>
                <w:szCs w:val="20"/>
              </w:rPr>
              <w:t>23</w:t>
            </w:r>
          </w:p>
        </w:tc>
        <w:tc>
          <w:tcPr>
            <w:tcW w:w="789"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76818E71" w14:textId="77777777" w:rsidR="000507C6" w:rsidRDefault="000507C6">
            <w:pPr>
              <w:pStyle w:val="Dates"/>
              <w:rPr>
                <w:b/>
                <w:bCs/>
                <w:color w:val="7030A0"/>
                <w:sz w:val="20"/>
                <w:szCs w:val="20"/>
              </w:rPr>
            </w:pPr>
            <w:r>
              <w:rPr>
                <w:b/>
                <w:bCs/>
                <w:color w:val="7030A0"/>
                <w:sz w:val="20"/>
                <w:szCs w:val="20"/>
              </w:rPr>
              <w:t>24</w:t>
            </w:r>
          </w:p>
        </w:tc>
        <w:tc>
          <w:tcPr>
            <w:tcW w:w="71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3428D6B" w14:textId="77777777" w:rsidR="000507C6" w:rsidRDefault="000507C6">
            <w:pPr>
              <w:pStyle w:val="Dates"/>
              <w:rPr>
                <w:b/>
                <w:bCs/>
                <w:color w:val="7030A0"/>
                <w:sz w:val="18"/>
                <w:u w:val="single"/>
              </w:rPr>
            </w:pPr>
            <w:r>
              <w:rPr>
                <w:b/>
                <w:bCs/>
                <w:color w:val="7030A0"/>
                <w:sz w:val="20"/>
                <w:szCs w:val="20"/>
              </w:rPr>
              <w:t xml:space="preserve">25 </w:t>
            </w:r>
            <w:r>
              <w:rPr>
                <w:b/>
                <w:bCs/>
                <w:color w:val="7030A0"/>
                <w:sz w:val="18"/>
                <w:u w:val="single"/>
              </w:rPr>
              <w:t>The Annunciation</w:t>
            </w:r>
          </w:p>
        </w:tc>
        <w:tc>
          <w:tcPr>
            <w:tcW w:w="575"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0B383231" w14:textId="77777777" w:rsidR="000507C6" w:rsidRDefault="000507C6">
            <w:pPr>
              <w:pStyle w:val="Dates"/>
              <w:rPr>
                <w:b/>
                <w:bCs/>
                <w:color w:val="7030A0"/>
                <w:sz w:val="20"/>
                <w:szCs w:val="20"/>
              </w:rPr>
            </w:pPr>
            <w:r>
              <w:rPr>
                <w:b/>
                <w:bCs/>
                <w:color w:val="7030A0"/>
                <w:sz w:val="20"/>
                <w:szCs w:val="20"/>
              </w:rPr>
              <w:t>26</w:t>
            </w:r>
          </w:p>
        </w:tc>
      </w:tr>
      <w:tr w:rsidR="000507C6" w14:paraId="5AFE3374" w14:textId="77777777" w:rsidTr="008F01D8">
        <w:trPr>
          <w:cnfStyle w:val="000000010000" w:firstRow="0" w:lastRow="0" w:firstColumn="0" w:lastColumn="0" w:oddVBand="0" w:evenVBand="0" w:oddHBand="0" w:evenHBand="1" w:firstRowFirstColumn="0" w:firstRowLastColumn="0" w:lastRowFirstColumn="0" w:lastRowLastColumn="0"/>
          <w:trHeight w:hRule="exact" w:val="2754"/>
        </w:trPr>
        <w:tc>
          <w:tcPr>
            <w:tcW w:w="652" w:type="pct"/>
            <w:tcBorders>
              <w:left w:val="single" w:sz="4" w:space="0" w:color="8EAADB" w:themeColor="accent1" w:themeTint="99"/>
              <w:bottom w:val="single" w:sz="4" w:space="0" w:color="8EAADB" w:themeColor="accent1" w:themeTint="99"/>
              <w:right w:val="single" w:sz="4" w:space="0" w:color="8EAADB" w:themeColor="accent1" w:themeTint="99"/>
            </w:tcBorders>
          </w:tcPr>
          <w:p w14:paraId="06A5C3FA" w14:textId="77777777" w:rsidR="000507C6" w:rsidRDefault="000507C6">
            <w:pPr>
              <w:rPr>
                <w:b/>
                <w:bCs/>
                <w:color w:val="7030A0"/>
                <w:sz w:val="16"/>
                <w:szCs w:val="16"/>
              </w:rPr>
            </w:pPr>
            <w:r>
              <w:rPr>
                <w:b/>
                <w:bCs/>
                <w:color w:val="7030A0"/>
                <w:sz w:val="16"/>
                <w:szCs w:val="16"/>
              </w:rPr>
              <w:t xml:space="preserve">“I shall cultivate the ground around it and fertilize it; may it bear fruit in the future.” Luke 13:8 </w:t>
            </w:r>
          </w:p>
          <w:p w14:paraId="205BF2FD" w14:textId="77777777" w:rsidR="000507C6" w:rsidRDefault="000507C6">
            <w:pPr>
              <w:rPr>
                <w:b/>
                <w:bCs/>
                <w:color w:val="7030A0"/>
                <w:sz w:val="16"/>
                <w:szCs w:val="16"/>
              </w:rPr>
            </w:pPr>
          </w:p>
          <w:p w14:paraId="02858AFD" w14:textId="77777777" w:rsidR="000507C6" w:rsidRDefault="000507C6">
            <w:pPr>
              <w:rPr>
                <w:b/>
                <w:bCs/>
                <w:color w:val="7030A0"/>
                <w:sz w:val="16"/>
                <w:szCs w:val="16"/>
              </w:rPr>
            </w:pPr>
            <w:r>
              <w:rPr>
                <w:b/>
                <w:bCs/>
                <w:color w:val="7030A0"/>
                <w:sz w:val="16"/>
                <w:szCs w:val="16"/>
              </w:rPr>
              <w:t>How can we lovingly and joyfully answer the call to be Christ’s disciple?</w:t>
            </w:r>
          </w:p>
          <w:p w14:paraId="5831AC6E" w14:textId="77777777" w:rsidR="000507C6" w:rsidRDefault="000507C6">
            <w:pPr>
              <w:rPr>
                <w:b/>
                <w:bCs/>
                <w:color w:val="7030A0"/>
              </w:rPr>
            </w:pPr>
          </w:p>
        </w:tc>
        <w:tc>
          <w:tcPr>
            <w:tcW w:w="786"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04B0CB5D" w14:textId="77777777" w:rsidR="000507C6" w:rsidRDefault="000507C6">
            <w:pPr>
              <w:rPr>
                <w:b/>
                <w:bCs/>
                <w:color w:val="7030A0"/>
                <w:sz w:val="16"/>
                <w:szCs w:val="16"/>
              </w:rPr>
            </w:pPr>
            <w:r>
              <w:rPr>
                <w:b/>
                <w:bCs/>
                <w:color w:val="7030A0"/>
                <w:sz w:val="16"/>
                <w:szCs w:val="16"/>
              </w:rPr>
              <w:t xml:space="preserve">40% of all food in the U.S. is wasted, while 1 in 8 people in the U.S. suffers from hunger. Problem </w:t>
            </w:r>
            <w:proofErr w:type="gramStart"/>
            <w:r>
              <w:rPr>
                <w:b/>
                <w:bCs/>
                <w:color w:val="7030A0"/>
                <w:sz w:val="16"/>
                <w:szCs w:val="16"/>
              </w:rPr>
              <w:t>solve</w:t>
            </w:r>
            <w:proofErr w:type="gramEnd"/>
            <w:r>
              <w:rPr>
                <w:b/>
                <w:bCs/>
                <w:color w:val="7030A0"/>
                <w:sz w:val="16"/>
                <w:szCs w:val="16"/>
              </w:rPr>
              <w:t xml:space="preserve"> reducing food waste. Get ideas at: epa.gov/sustainable-management-food</w:t>
            </w:r>
          </w:p>
        </w:tc>
        <w:tc>
          <w:tcPr>
            <w:tcW w:w="7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0D765946" w14:textId="3341B56E" w:rsidR="000507C6" w:rsidRDefault="000507C6">
            <w:pPr>
              <w:rPr>
                <w:b/>
                <w:bCs/>
                <w:color w:val="7030A0"/>
              </w:rPr>
            </w:pPr>
            <w:r>
              <w:rPr>
                <w:noProof/>
              </w:rPr>
              <w:drawing>
                <wp:inline distT="0" distB="0" distL="0" distR="0" wp14:anchorId="1FA53182" wp14:editId="0A2E74C1">
                  <wp:extent cx="781050" cy="628650"/>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a:ln>
                            <a:noFill/>
                          </a:ln>
                        </pic:spPr>
                      </pic:pic>
                    </a:graphicData>
                  </a:graphic>
                </wp:inline>
              </w:drawing>
            </w:r>
          </w:p>
          <w:p w14:paraId="104B8589" w14:textId="77777777" w:rsidR="000507C6" w:rsidRDefault="000507C6">
            <w:pPr>
              <w:rPr>
                <w:b/>
                <w:bCs/>
                <w:color w:val="7030A0"/>
              </w:rPr>
            </w:pPr>
            <w:r>
              <w:rPr>
                <w:b/>
                <w:bCs/>
                <w:color w:val="7030A0"/>
              </w:rPr>
              <w:t>Worldwaterday.org</w:t>
            </w:r>
          </w:p>
          <w:p w14:paraId="3C4E879A" w14:textId="77777777" w:rsidR="000507C6" w:rsidRDefault="000507C6">
            <w:pPr>
              <w:rPr>
                <w:b/>
                <w:bCs/>
                <w:color w:val="7030A0"/>
              </w:rPr>
            </w:pPr>
            <w:r>
              <w:rPr>
                <w:b/>
                <w:bCs/>
                <w:color w:val="7030A0"/>
              </w:rPr>
              <w:t>Learn – Share - Act</w:t>
            </w:r>
          </w:p>
        </w:tc>
        <w:tc>
          <w:tcPr>
            <w:tcW w:w="72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2BB4E694" w14:textId="77777777" w:rsidR="000507C6" w:rsidRDefault="000507C6">
            <w:pPr>
              <w:rPr>
                <w:b/>
                <w:bCs/>
                <w:color w:val="7030A0"/>
                <w:sz w:val="16"/>
                <w:szCs w:val="16"/>
              </w:rPr>
            </w:pPr>
            <w:r>
              <w:rPr>
                <w:b/>
                <w:bCs/>
                <w:color w:val="7030A0"/>
                <w:sz w:val="16"/>
                <w:szCs w:val="16"/>
              </w:rPr>
              <w:t>Decide to go organic in your garden this spring. Grow your lawn &amp; garden without toxic chemicals. Leave grass clippings on the lawn and cut the grass higher.</w:t>
            </w:r>
          </w:p>
        </w:tc>
        <w:tc>
          <w:tcPr>
            <w:tcW w:w="789"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55FE881E" w14:textId="77777777" w:rsidR="000507C6" w:rsidRDefault="000507C6">
            <w:pPr>
              <w:rPr>
                <w:b/>
                <w:bCs/>
                <w:color w:val="7030A0"/>
                <w:sz w:val="16"/>
                <w:szCs w:val="16"/>
              </w:rPr>
            </w:pPr>
            <w:r>
              <w:rPr>
                <w:b/>
                <w:bCs/>
                <w:color w:val="7030A0"/>
                <w:sz w:val="16"/>
                <w:szCs w:val="16"/>
              </w:rPr>
              <w:t xml:space="preserve">Learn to compost. Find out what a huge difference it makes and why. </w:t>
            </w:r>
          </w:p>
          <w:p w14:paraId="20B8C443" w14:textId="77777777" w:rsidR="000507C6" w:rsidRDefault="000507C6">
            <w:pPr>
              <w:rPr>
                <w:b/>
                <w:bCs/>
                <w:color w:val="7030A0"/>
                <w:sz w:val="16"/>
                <w:szCs w:val="16"/>
              </w:rPr>
            </w:pPr>
            <w:r>
              <w:rPr>
                <w:b/>
                <w:bCs/>
                <w:color w:val="7030A0"/>
                <w:sz w:val="16"/>
                <w:szCs w:val="16"/>
              </w:rPr>
              <w:t xml:space="preserve">Watch a short video:  </w:t>
            </w:r>
            <w:hyperlink r:id="rId18" w:history="1">
              <w:r>
                <w:rPr>
                  <w:rStyle w:val="Hyperlink"/>
                  <w:b/>
                  <w:bCs/>
                  <w:color w:val="7030A0"/>
                  <w:sz w:val="16"/>
                  <w:szCs w:val="16"/>
                </w:rPr>
                <w:t>https://www.youtube.com/</w:t>
              </w:r>
            </w:hyperlink>
          </w:p>
          <w:p w14:paraId="6B4DFE40" w14:textId="77777777" w:rsidR="000507C6" w:rsidRDefault="000507C6">
            <w:pPr>
              <w:rPr>
                <w:b/>
                <w:bCs/>
                <w:color w:val="7030A0"/>
              </w:rPr>
            </w:pPr>
            <w:proofErr w:type="spellStart"/>
            <w:r>
              <w:rPr>
                <w:b/>
                <w:bCs/>
                <w:color w:val="7030A0"/>
                <w:sz w:val="16"/>
                <w:szCs w:val="16"/>
              </w:rPr>
              <w:t>watch?v</w:t>
            </w:r>
            <w:proofErr w:type="spellEnd"/>
            <w:r>
              <w:rPr>
                <w:b/>
                <w:bCs/>
                <w:color w:val="7030A0"/>
                <w:sz w:val="16"/>
                <w:szCs w:val="16"/>
              </w:rPr>
              <w:t>=bqDQD8cvO5Y&amp;t=8s</w:t>
            </w:r>
          </w:p>
        </w:tc>
        <w:tc>
          <w:tcPr>
            <w:tcW w:w="71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2A1FDB22" w14:textId="77777777" w:rsidR="000507C6" w:rsidRDefault="000507C6">
            <w:pPr>
              <w:rPr>
                <w:b/>
                <w:bCs/>
                <w:color w:val="7030A0"/>
                <w:sz w:val="16"/>
                <w:szCs w:val="16"/>
              </w:rPr>
            </w:pPr>
            <w:r>
              <w:rPr>
                <w:b/>
                <w:bCs/>
                <w:color w:val="7030A0"/>
                <w:sz w:val="16"/>
                <w:szCs w:val="16"/>
              </w:rPr>
              <w:t>Tread lightly upon the earth: walk or bike instead of driving.</w:t>
            </w:r>
          </w:p>
          <w:p w14:paraId="232660D3" w14:textId="15F05EDB" w:rsidR="000507C6" w:rsidRDefault="000507C6">
            <w:pPr>
              <w:rPr>
                <w:b/>
                <w:bCs/>
                <w:color w:val="7030A0"/>
                <w:sz w:val="16"/>
                <w:szCs w:val="16"/>
              </w:rPr>
            </w:pPr>
            <w:r>
              <w:rPr>
                <w:noProof/>
              </w:rPr>
              <w:drawing>
                <wp:inline distT="0" distB="0" distL="0" distR="0" wp14:anchorId="1F68F9AE" wp14:editId="4DFA49DC">
                  <wp:extent cx="1136650" cy="755650"/>
                  <wp:effectExtent l="0" t="0" r="6350" b="6350"/>
                  <wp:docPr id="8" name="Picture 8" descr="Image result for the Annun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Annunci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6650" cy="755650"/>
                          </a:xfrm>
                          <a:prstGeom prst="rect">
                            <a:avLst/>
                          </a:prstGeom>
                          <a:noFill/>
                          <a:ln>
                            <a:noFill/>
                          </a:ln>
                        </pic:spPr>
                      </pic:pic>
                    </a:graphicData>
                  </a:graphic>
                </wp:inline>
              </w:drawing>
            </w:r>
          </w:p>
        </w:tc>
        <w:tc>
          <w:tcPr>
            <w:tcW w:w="575" w:type="pct"/>
            <w:tcBorders>
              <w:left w:val="single" w:sz="4" w:space="0" w:color="8EAADB" w:themeColor="accent1" w:themeTint="99"/>
              <w:bottom w:val="single" w:sz="4" w:space="0" w:color="8EAADB" w:themeColor="accent1" w:themeTint="99"/>
              <w:right w:val="single" w:sz="4" w:space="0" w:color="8EAADB" w:themeColor="accent1" w:themeTint="99"/>
            </w:tcBorders>
          </w:tcPr>
          <w:p w14:paraId="125D3E58" w14:textId="7B21FF37" w:rsidR="000507C6" w:rsidRDefault="000507C6">
            <w:pPr>
              <w:rPr>
                <w:b/>
                <w:bCs/>
                <w:color w:val="7030A0"/>
              </w:rPr>
            </w:pPr>
            <w:r>
              <w:rPr>
                <w:noProof/>
              </w:rPr>
              <w:drawing>
                <wp:inline distT="0" distB="0" distL="0" distR="0" wp14:anchorId="193F5D8F" wp14:editId="2CF982F7">
                  <wp:extent cx="495300" cy="4953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1E2D7895" w14:textId="77777777" w:rsidR="000507C6" w:rsidRDefault="000507C6">
            <w:pPr>
              <w:rPr>
                <w:b/>
                <w:bCs/>
                <w:color w:val="7030A0"/>
              </w:rPr>
            </w:pPr>
            <w:r>
              <w:rPr>
                <w:b/>
                <w:bCs/>
                <w:color w:val="7030A0"/>
                <w:sz w:val="16"/>
                <w:szCs w:val="16"/>
              </w:rPr>
              <w:t>Supported by 19 Catholic organizations, check the website:</w:t>
            </w:r>
          </w:p>
          <w:p w14:paraId="5177B1F6" w14:textId="77777777" w:rsidR="000507C6" w:rsidRDefault="000507C6">
            <w:pPr>
              <w:rPr>
                <w:b/>
                <w:bCs/>
                <w:color w:val="7030A0"/>
                <w:sz w:val="16"/>
                <w:szCs w:val="16"/>
              </w:rPr>
            </w:pPr>
            <w:proofErr w:type="spellStart"/>
            <w:r>
              <w:rPr>
                <w:b/>
                <w:bCs/>
                <w:color w:val="7030A0"/>
                <w:sz w:val="16"/>
                <w:szCs w:val="16"/>
              </w:rPr>
              <w:t>Catholicclimate</w:t>
            </w:r>
            <w:proofErr w:type="spellEnd"/>
          </w:p>
          <w:p w14:paraId="77F30F4B" w14:textId="77777777" w:rsidR="000507C6" w:rsidRDefault="000507C6">
            <w:pPr>
              <w:rPr>
                <w:b/>
                <w:bCs/>
                <w:color w:val="7030A0"/>
                <w:sz w:val="16"/>
                <w:szCs w:val="16"/>
              </w:rPr>
            </w:pPr>
            <w:r>
              <w:rPr>
                <w:b/>
                <w:bCs/>
                <w:color w:val="7030A0"/>
                <w:sz w:val="16"/>
                <w:szCs w:val="16"/>
              </w:rPr>
              <w:t>covenant.org</w:t>
            </w:r>
          </w:p>
          <w:p w14:paraId="429EA3C9" w14:textId="77777777" w:rsidR="000507C6" w:rsidRDefault="000507C6">
            <w:pPr>
              <w:rPr>
                <w:b/>
                <w:bCs/>
                <w:color w:val="7030A0"/>
              </w:rPr>
            </w:pPr>
          </w:p>
        </w:tc>
      </w:tr>
      <w:tr w:rsidR="000507C6" w14:paraId="55BC67DC" w14:textId="77777777" w:rsidTr="000507C6">
        <w:trPr>
          <w:cnfStyle w:val="000000100000" w:firstRow="0" w:lastRow="0" w:firstColumn="0" w:lastColumn="0" w:oddVBand="0" w:evenVBand="0" w:oddHBand="1" w:evenHBand="0" w:firstRowFirstColumn="0" w:firstRowLastColumn="0" w:lastRowFirstColumn="0" w:lastRowLastColumn="0"/>
          <w:trHeight w:hRule="exact" w:val="432"/>
        </w:trPr>
        <w:tc>
          <w:tcPr>
            <w:tcW w:w="6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508D662" w14:textId="77777777" w:rsidR="000507C6" w:rsidRDefault="000507C6">
            <w:pPr>
              <w:pStyle w:val="Dates"/>
              <w:rPr>
                <w:b/>
                <w:bCs/>
                <w:color w:val="7030A0"/>
                <w:sz w:val="18"/>
                <w:u w:val="single"/>
              </w:rPr>
            </w:pPr>
            <w:r>
              <w:rPr>
                <w:b/>
                <w:bCs/>
                <w:color w:val="7030A0"/>
                <w:sz w:val="20"/>
                <w:szCs w:val="20"/>
              </w:rPr>
              <w:t xml:space="preserve">27 </w:t>
            </w:r>
            <w:r>
              <w:rPr>
                <w:b/>
                <w:bCs/>
                <w:color w:val="7030A0"/>
                <w:sz w:val="18"/>
                <w:u w:val="single"/>
              </w:rPr>
              <w:t>4</w:t>
            </w:r>
            <w:r>
              <w:rPr>
                <w:b/>
                <w:bCs/>
                <w:color w:val="7030A0"/>
                <w:sz w:val="18"/>
                <w:u w:val="single"/>
                <w:vertAlign w:val="superscript"/>
              </w:rPr>
              <w:t>th</w:t>
            </w:r>
            <w:r>
              <w:rPr>
                <w:b/>
                <w:bCs/>
                <w:color w:val="7030A0"/>
                <w:sz w:val="18"/>
                <w:u w:val="single"/>
              </w:rPr>
              <w:t xml:space="preserve"> Sunday of Lent</w:t>
            </w:r>
          </w:p>
        </w:tc>
        <w:tc>
          <w:tcPr>
            <w:tcW w:w="786"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1F15675D" w14:textId="77777777" w:rsidR="000507C6" w:rsidRDefault="000507C6">
            <w:pPr>
              <w:pStyle w:val="Dates"/>
              <w:rPr>
                <w:b/>
                <w:bCs/>
                <w:color w:val="7030A0"/>
                <w:sz w:val="20"/>
                <w:szCs w:val="20"/>
              </w:rPr>
            </w:pPr>
            <w:r>
              <w:rPr>
                <w:b/>
                <w:bCs/>
                <w:color w:val="7030A0"/>
                <w:sz w:val="20"/>
                <w:szCs w:val="20"/>
              </w:rPr>
              <w:t>28</w:t>
            </w:r>
          </w:p>
        </w:tc>
        <w:tc>
          <w:tcPr>
            <w:tcW w:w="7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132B14A2" w14:textId="77777777" w:rsidR="000507C6" w:rsidRDefault="000507C6">
            <w:pPr>
              <w:pStyle w:val="Dates"/>
              <w:rPr>
                <w:b/>
                <w:bCs/>
                <w:color w:val="7030A0"/>
                <w:sz w:val="20"/>
                <w:szCs w:val="20"/>
              </w:rPr>
            </w:pPr>
            <w:r>
              <w:rPr>
                <w:b/>
                <w:bCs/>
                <w:color w:val="7030A0"/>
                <w:sz w:val="20"/>
                <w:szCs w:val="20"/>
              </w:rPr>
              <w:t>29</w:t>
            </w:r>
          </w:p>
        </w:tc>
        <w:tc>
          <w:tcPr>
            <w:tcW w:w="72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76C34704" w14:textId="77777777" w:rsidR="000507C6" w:rsidRDefault="000507C6">
            <w:pPr>
              <w:pStyle w:val="Dates"/>
              <w:rPr>
                <w:b/>
                <w:bCs/>
                <w:color w:val="7030A0"/>
                <w:sz w:val="20"/>
                <w:szCs w:val="20"/>
              </w:rPr>
            </w:pPr>
            <w:r>
              <w:rPr>
                <w:b/>
                <w:bCs/>
                <w:color w:val="7030A0"/>
                <w:sz w:val="20"/>
                <w:szCs w:val="20"/>
              </w:rPr>
              <w:t>30</w:t>
            </w:r>
          </w:p>
        </w:tc>
        <w:tc>
          <w:tcPr>
            <w:tcW w:w="789"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3C885F30" w14:textId="77777777" w:rsidR="000507C6" w:rsidRDefault="000507C6">
            <w:pPr>
              <w:pStyle w:val="Dates"/>
              <w:rPr>
                <w:b/>
                <w:bCs/>
                <w:color w:val="7030A0"/>
                <w:sz w:val="20"/>
                <w:szCs w:val="20"/>
              </w:rPr>
            </w:pPr>
            <w:r>
              <w:rPr>
                <w:b/>
                <w:bCs/>
                <w:color w:val="7030A0"/>
                <w:sz w:val="20"/>
                <w:szCs w:val="20"/>
              </w:rPr>
              <w:t>31</w:t>
            </w:r>
          </w:p>
        </w:tc>
        <w:tc>
          <w:tcPr>
            <w:tcW w:w="71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56B87C4B" w14:textId="77777777" w:rsidR="000507C6" w:rsidRDefault="000507C6">
            <w:pPr>
              <w:pStyle w:val="Dates"/>
              <w:rPr>
                <w:b/>
                <w:bCs/>
                <w:color w:val="7030A0"/>
                <w:sz w:val="20"/>
                <w:szCs w:val="20"/>
              </w:rPr>
            </w:pPr>
            <w:r>
              <w:rPr>
                <w:b/>
                <w:bCs/>
                <w:color w:val="7030A0"/>
                <w:sz w:val="20"/>
                <w:szCs w:val="20"/>
              </w:rPr>
              <w:t>1</w:t>
            </w:r>
          </w:p>
        </w:tc>
        <w:tc>
          <w:tcPr>
            <w:tcW w:w="575"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7E852A80" w14:textId="77777777" w:rsidR="000507C6" w:rsidRDefault="000507C6">
            <w:pPr>
              <w:pStyle w:val="Dates"/>
              <w:rPr>
                <w:b/>
                <w:bCs/>
                <w:color w:val="7030A0"/>
                <w:sz w:val="20"/>
                <w:szCs w:val="20"/>
              </w:rPr>
            </w:pPr>
            <w:r>
              <w:rPr>
                <w:b/>
                <w:bCs/>
                <w:color w:val="7030A0"/>
                <w:sz w:val="20"/>
                <w:szCs w:val="20"/>
              </w:rPr>
              <w:t>2</w:t>
            </w:r>
          </w:p>
        </w:tc>
      </w:tr>
      <w:tr w:rsidR="000507C6" w14:paraId="6A5A1280" w14:textId="77777777" w:rsidTr="000507C6">
        <w:trPr>
          <w:cnfStyle w:val="000000010000" w:firstRow="0" w:lastRow="0" w:firstColumn="0" w:lastColumn="0" w:oddVBand="0" w:evenVBand="0" w:oddHBand="0" w:evenHBand="1" w:firstRowFirstColumn="0" w:firstRowLastColumn="0" w:lastRowFirstColumn="0" w:lastRowLastColumn="0"/>
          <w:trHeight w:hRule="exact" w:val="2034"/>
        </w:trPr>
        <w:tc>
          <w:tcPr>
            <w:tcW w:w="6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37E94A66" w14:textId="77777777" w:rsidR="000507C6" w:rsidRDefault="000507C6">
            <w:pPr>
              <w:rPr>
                <w:rFonts w:cstheme="minorHAnsi"/>
                <w:b/>
                <w:bCs/>
                <w:color w:val="7030A0"/>
                <w:sz w:val="16"/>
                <w:szCs w:val="16"/>
                <w:shd w:val="clear" w:color="auto" w:fill="FFFFFF"/>
              </w:rPr>
            </w:pPr>
            <w:r>
              <w:rPr>
                <w:rFonts w:cstheme="minorHAnsi"/>
                <w:b/>
                <w:bCs/>
                <w:color w:val="7030A0"/>
                <w:sz w:val="16"/>
                <w:szCs w:val="16"/>
                <w:shd w:val="clear" w:color="auto" w:fill="FFFFFF"/>
              </w:rPr>
              <w:t>“</w:t>
            </w:r>
            <w:proofErr w:type="gramStart"/>
            <w:r>
              <w:rPr>
                <w:rFonts w:cstheme="minorHAnsi"/>
                <w:b/>
                <w:bCs/>
                <w:color w:val="7030A0"/>
                <w:sz w:val="16"/>
                <w:szCs w:val="16"/>
                <w:shd w:val="clear" w:color="auto" w:fill="FFFFFF"/>
              </w:rPr>
              <w:t>he</w:t>
            </w:r>
            <w:proofErr w:type="gramEnd"/>
            <w:r>
              <w:rPr>
                <w:rFonts w:cstheme="minorHAnsi"/>
                <w:b/>
                <w:bCs/>
                <w:color w:val="7030A0"/>
                <w:sz w:val="16"/>
                <w:szCs w:val="16"/>
                <w:shd w:val="clear" w:color="auto" w:fill="FFFFFF"/>
              </w:rPr>
              <w:t xml:space="preserve"> squandered his inheritance on a life of dissipation.” Luke 15:13</w:t>
            </w:r>
          </w:p>
          <w:p w14:paraId="0BD7FEFA" w14:textId="77777777" w:rsidR="000507C6" w:rsidRDefault="000507C6">
            <w:pPr>
              <w:rPr>
                <w:b/>
                <w:bCs/>
                <w:sz w:val="16"/>
                <w:szCs w:val="16"/>
              </w:rPr>
            </w:pPr>
            <w:r>
              <w:rPr>
                <w:rFonts w:cstheme="minorHAnsi"/>
                <w:b/>
                <w:bCs/>
                <w:color w:val="7030A0"/>
                <w:sz w:val="16"/>
                <w:szCs w:val="16"/>
                <w:shd w:val="clear" w:color="auto" w:fill="FFFFFF"/>
              </w:rPr>
              <w:t xml:space="preserve">How can we be responsible </w:t>
            </w:r>
            <w:proofErr w:type="spellStart"/>
            <w:proofErr w:type="gramStart"/>
            <w:r>
              <w:rPr>
                <w:rFonts w:cstheme="minorHAnsi"/>
                <w:b/>
                <w:bCs/>
                <w:color w:val="7030A0"/>
                <w:sz w:val="16"/>
                <w:szCs w:val="16"/>
                <w:shd w:val="clear" w:color="auto" w:fill="FFFFFF"/>
              </w:rPr>
              <w:t>steward’s</w:t>
            </w:r>
            <w:proofErr w:type="spellEnd"/>
            <w:proofErr w:type="gramEnd"/>
            <w:r>
              <w:rPr>
                <w:rFonts w:cstheme="minorHAnsi"/>
                <w:b/>
                <w:bCs/>
                <w:color w:val="7030A0"/>
                <w:sz w:val="16"/>
                <w:szCs w:val="16"/>
                <w:shd w:val="clear" w:color="auto" w:fill="FFFFFF"/>
              </w:rPr>
              <w:t xml:space="preserve"> of creation?</w:t>
            </w:r>
          </w:p>
        </w:tc>
        <w:tc>
          <w:tcPr>
            <w:tcW w:w="786"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785D8114" w14:textId="77777777" w:rsidR="000507C6" w:rsidRDefault="000507C6">
            <w:pPr>
              <w:rPr>
                <w:b/>
                <w:bCs/>
                <w:color w:val="7030A0"/>
                <w:sz w:val="16"/>
                <w:szCs w:val="16"/>
              </w:rPr>
            </w:pPr>
            <w:r>
              <w:rPr>
                <w:b/>
                <w:bCs/>
                <w:color w:val="7030A0"/>
                <w:sz w:val="16"/>
                <w:szCs w:val="16"/>
              </w:rPr>
              <w:t xml:space="preserve">Watch ‘The Story of Stuff” an </w:t>
            </w:r>
            <w:proofErr w:type="gramStart"/>
            <w:r>
              <w:rPr>
                <w:b/>
                <w:bCs/>
                <w:color w:val="7030A0"/>
                <w:sz w:val="16"/>
                <w:szCs w:val="16"/>
              </w:rPr>
              <w:t>on line</w:t>
            </w:r>
            <w:proofErr w:type="gramEnd"/>
            <w:r>
              <w:rPr>
                <w:b/>
                <w:bCs/>
                <w:color w:val="7030A0"/>
                <w:sz w:val="16"/>
                <w:szCs w:val="16"/>
              </w:rPr>
              <w:t xml:space="preserve"> video </w:t>
            </w:r>
          </w:p>
          <w:p w14:paraId="362DC850" w14:textId="77777777" w:rsidR="000507C6" w:rsidRDefault="000507C6">
            <w:pPr>
              <w:rPr>
                <w:b/>
                <w:bCs/>
                <w:color w:val="7030A0"/>
                <w:sz w:val="16"/>
                <w:szCs w:val="16"/>
              </w:rPr>
            </w:pPr>
            <w:r>
              <w:rPr>
                <w:b/>
                <w:bCs/>
                <w:color w:val="7030A0"/>
                <w:sz w:val="16"/>
                <w:szCs w:val="16"/>
              </w:rPr>
              <w:t>And</w:t>
            </w:r>
          </w:p>
          <w:p w14:paraId="156A7C35" w14:textId="77777777" w:rsidR="000507C6" w:rsidRDefault="000507C6">
            <w:pPr>
              <w:rPr>
                <w:b/>
                <w:bCs/>
              </w:rPr>
            </w:pPr>
            <w:r>
              <w:rPr>
                <w:b/>
                <w:bCs/>
                <w:color w:val="7030A0"/>
                <w:sz w:val="16"/>
                <w:szCs w:val="16"/>
              </w:rPr>
              <w:t xml:space="preserve">take the Plastic Free Pledge at: </w:t>
            </w:r>
            <w:hyperlink r:id="rId21" w:history="1">
              <w:r>
                <w:rPr>
                  <w:rStyle w:val="Hyperlink"/>
                  <w:b/>
                  <w:bCs/>
                  <w:color w:val="7030A0"/>
                  <w:sz w:val="16"/>
                  <w:szCs w:val="16"/>
                </w:rPr>
                <w:t>www.storyof</w:t>
              </w:r>
            </w:hyperlink>
            <w:r>
              <w:rPr>
                <w:b/>
                <w:bCs/>
                <w:color w:val="7030A0"/>
                <w:sz w:val="16"/>
                <w:szCs w:val="16"/>
                <w:u w:val="single"/>
              </w:rPr>
              <w:t>stuff.org</w:t>
            </w:r>
          </w:p>
        </w:tc>
        <w:tc>
          <w:tcPr>
            <w:tcW w:w="7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312BBA3F" w14:textId="77777777" w:rsidR="000507C6" w:rsidRDefault="000507C6">
            <w:pPr>
              <w:rPr>
                <w:b/>
                <w:bCs/>
                <w:color w:val="7030A0"/>
                <w:sz w:val="16"/>
                <w:szCs w:val="16"/>
              </w:rPr>
            </w:pPr>
            <w:r>
              <w:rPr>
                <w:b/>
                <w:bCs/>
                <w:color w:val="7030A0"/>
                <w:sz w:val="16"/>
                <w:szCs w:val="16"/>
              </w:rPr>
              <w:t>Avoid buying fruits and vegetables in plastic packaging. Bring your own boxes or reusable bags.</w:t>
            </w:r>
          </w:p>
          <w:p w14:paraId="7594D72E" w14:textId="3BAD9CD1" w:rsidR="000507C6" w:rsidRDefault="000507C6">
            <w:pPr>
              <w:rPr>
                <w:b/>
                <w:bCs/>
              </w:rPr>
            </w:pPr>
            <w:r>
              <w:rPr>
                <w:noProof/>
              </w:rPr>
              <w:drawing>
                <wp:inline distT="0" distB="0" distL="0" distR="0" wp14:anchorId="2EF4E628" wp14:editId="687A6CD2">
                  <wp:extent cx="742950" cy="476250"/>
                  <wp:effectExtent l="0" t="0" r="0" b="0"/>
                  <wp:docPr id="6" name="Picture 6" descr="A picture containing food, vegetable, marketplace,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od, vegetable, marketplace, frui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p>
        </w:tc>
        <w:tc>
          <w:tcPr>
            <w:tcW w:w="72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6A0FE6CF" w14:textId="77777777" w:rsidR="000507C6" w:rsidRDefault="000507C6">
            <w:pPr>
              <w:rPr>
                <w:b/>
                <w:bCs/>
                <w:sz w:val="16"/>
                <w:szCs w:val="16"/>
              </w:rPr>
            </w:pPr>
            <w:r>
              <w:rPr>
                <w:b/>
                <w:bCs/>
                <w:color w:val="7030A0"/>
                <w:sz w:val="16"/>
                <w:szCs w:val="16"/>
              </w:rPr>
              <w:t>Look around your kitchen. See what plastics you can replace when they wear out with wooden or metal items.</w:t>
            </w:r>
          </w:p>
        </w:tc>
        <w:tc>
          <w:tcPr>
            <w:tcW w:w="789"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7F169100" w14:textId="77777777" w:rsidR="000507C6" w:rsidRDefault="000507C6">
            <w:pPr>
              <w:rPr>
                <w:b/>
                <w:bCs/>
                <w:color w:val="7030A0"/>
                <w:sz w:val="16"/>
                <w:szCs w:val="16"/>
              </w:rPr>
            </w:pPr>
            <w:r>
              <w:rPr>
                <w:b/>
                <w:bCs/>
                <w:color w:val="7030A0"/>
                <w:sz w:val="16"/>
                <w:szCs w:val="16"/>
              </w:rPr>
              <w:t xml:space="preserve">Give an experience rather than a plastic gift to a child, family member or friend. </w:t>
            </w:r>
          </w:p>
          <w:p w14:paraId="1FC5AC3B" w14:textId="77777777" w:rsidR="000507C6" w:rsidRDefault="000507C6">
            <w:pPr>
              <w:rPr>
                <w:b/>
                <w:bCs/>
                <w:color w:val="7030A0"/>
                <w:sz w:val="16"/>
                <w:szCs w:val="16"/>
              </w:rPr>
            </w:pPr>
            <w:r>
              <w:rPr>
                <w:b/>
                <w:bCs/>
                <w:color w:val="7030A0"/>
                <w:sz w:val="16"/>
                <w:szCs w:val="16"/>
              </w:rPr>
              <w:t>Take them on an outing instead.</w:t>
            </w:r>
          </w:p>
          <w:p w14:paraId="7D6D1764" w14:textId="53718ADA" w:rsidR="000507C6" w:rsidRDefault="000507C6">
            <w:pPr>
              <w:rPr>
                <w:b/>
                <w:bCs/>
                <w:sz w:val="16"/>
                <w:szCs w:val="16"/>
              </w:rPr>
            </w:pPr>
            <w:r>
              <w:rPr>
                <w:noProof/>
              </w:rPr>
              <w:drawing>
                <wp:inline distT="0" distB="0" distL="0" distR="0" wp14:anchorId="042E50A5" wp14:editId="55B31D22">
                  <wp:extent cx="1047750" cy="501650"/>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0" cy="501650"/>
                          </a:xfrm>
                          <a:prstGeom prst="rect">
                            <a:avLst/>
                          </a:prstGeom>
                          <a:noFill/>
                          <a:ln>
                            <a:noFill/>
                          </a:ln>
                        </pic:spPr>
                      </pic:pic>
                    </a:graphicData>
                  </a:graphic>
                </wp:inline>
              </w:drawing>
            </w:r>
          </w:p>
        </w:tc>
        <w:tc>
          <w:tcPr>
            <w:tcW w:w="71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5D274DDD" w14:textId="77777777" w:rsidR="000507C6" w:rsidRDefault="000507C6">
            <w:pPr>
              <w:rPr>
                <w:b/>
                <w:bCs/>
                <w:sz w:val="16"/>
                <w:szCs w:val="16"/>
              </w:rPr>
            </w:pPr>
            <w:r>
              <w:rPr>
                <w:b/>
                <w:bCs/>
                <w:color w:val="7030A0"/>
                <w:sz w:val="16"/>
                <w:szCs w:val="16"/>
              </w:rPr>
              <w:t xml:space="preserve">Avoid products with micro beads and polyethylene, used as an exfoliant in soaps, </w:t>
            </w:r>
            <w:proofErr w:type="gramStart"/>
            <w:r>
              <w:rPr>
                <w:b/>
                <w:bCs/>
                <w:color w:val="7030A0"/>
                <w:sz w:val="16"/>
                <w:szCs w:val="16"/>
              </w:rPr>
              <w:t>toothpaste</w:t>
            </w:r>
            <w:proofErr w:type="gramEnd"/>
            <w:r>
              <w:rPr>
                <w:b/>
                <w:bCs/>
                <w:color w:val="7030A0"/>
                <w:sz w:val="16"/>
                <w:szCs w:val="16"/>
              </w:rPr>
              <w:t xml:space="preserve"> and body wash.</w:t>
            </w:r>
          </w:p>
        </w:tc>
        <w:tc>
          <w:tcPr>
            <w:tcW w:w="575"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47E2FEE9" w14:textId="77777777" w:rsidR="000507C6" w:rsidRDefault="000507C6">
            <w:pPr>
              <w:rPr>
                <w:b/>
                <w:bCs/>
                <w:sz w:val="16"/>
                <w:szCs w:val="16"/>
              </w:rPr>
            </w:pPr>
            <w:r>
              <w:rPr>
                <w:b/>
                <w:bCs/>
                <w:color w:val="7030A0"/>
                <w:sz w:val="16"/>
                <w:szCs w:val="16"/>
              </w:rPr>
              <w:t xml:space="preserve">Lose the clingfilm and Ziplock bags. Use a glass or </w:t>
            </w:r>
            <w:proofErr w:type="gramStart"/>
            <w:r>
              <w:rPr>
                <w:b/>
                <w:bCs/>
                <w:color w:val="7030A0"/>
                <w:sz w:val="16"/>
                <w:szCs w:val="16"/>
              </w:rPr>
              <w:t>stainless steel</w:t>
            </w:r>
            <w:proofErr w:type="gramEnd"/>
            <w:r>
              <w:rPr>
                <w:b/>
                <w:bCs/>
                <w:color w:val="7030A0"/>
                <w:sz w:val="16"/>
                <w:szCs w:val="16"/>
              </w:rPr>
              <w:t xml:space="preserve"> container with lid for food storage, leaving room at the top.</w:t>
            </w:r>
          </w:p>
        </w:tc>
      </w:tr>
      <w:tr w:rsidR="000507C6" w14:paraId="72BDD87F" w14:textId="77777777" w:rsidTr="000507C6">
        <w:trPr>
          <w:cnfStyle w:val="000000100000" w:firstRow="0" w:lastRow="0" w:firstColumn="0" w:lastColumn="0" w:oddVBand="0" w:evenVBand="0" w:oddHBand="1" w:evenHBand="0" w:firstRowFirstColumn="0" w:firstRowLastColumn="0" w:lastRowFirstColumn="0" w:lastRowLastColumn="0"/>
          <w:trHeight w:hRule="exact" w:val="432"/>
        </w:trPr>
        <w:tc>
          <w:tcPr>
            <w:tcW w:w="652" w:type="pct"/>
            <w:tcBorders>
              <w:top w:val="single" w:sz="4" w:space="0" w:color="8EAADB" w:themeColor="accent1" w:themeTint="99"/>
              <w:left w:val="single" w:sz="4" w:space="0" w:color="8EAADB" w:themeColor="accent1" w:themeTint="99"/>
              <w:right w:val="single" w:sz="4" w:space="0" w:color="8EAADB" w:themeColor="accent1" w:themeTint="99"/>
            </w:tcBorders>
          </w:tcPr>
          <w:p w14:paraId="1C849AE2" w14:textId="77777777" w:rsidR="000507C6" w:rsidRDefault="000507C6">
            <w:pPr>
              <w:pStyle w:val="Dates"/>
              <w:rPr>
                <w:b/>
                <w:bCs/>
                <w:color w:val="7030A0"/>
                <w:sz w:val="18"/>
                <w:u w:val="single"/>
              </w:rPr>
            </w:pPr>
            <w:r>
              <w:rPr>
                <w:b/>
                <w:bCs/>
                <w:color w:val="7030A0"/>
                <w:sz w:val="20"/>
                <w:szCs w:val="20"/>
              </w:rPr>
              <w:t xml:space="preserve">3 </w:t>
            </w:r>
            <w:r>
              <w:rPr>
                <w:b/>
                <w:bCs/>
                <w:color w:val="7030A0"/>
                <w:sz w:val="18"/>
                <w:u w:val="single"/>
              </w:rPr>
              <w:t>5th Sunday of Lent</w:t>
            </w:r>
          </w:p>
          <w:p w14:paraId="26369689" w14:textId="77777777" w:rsidR="000507C6" w:rsidRDefault="000507C6">
            <w:pPr>
              <w:pStyle w:val="Dates"/>
              <w:rPr>
                <w:b/>
                <w:bCs/>
                <w:color w:val="7030A0"/>
                <w:sz w:val="18"/>
                <w:u w:val="single"/>
              </w:rPr>
            </w:pPr>
          </w:p>
        </w:tc>
        <w:tc>
          <w:tcPr>
            <w:tcW w:w="786"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1739D5B9" w14:textId="77777777" w:rsidR="000507C6" w:rsidRDefault="000507C6">
            <w:pPr>
              <w:pStyle w:val="Dates"/>
              <w:rPr>
                <w:b/>
                <w:bCs/>
                <w:color w:val="7030A0"/>
                <w:sz w:val="20"/>
                <w:szCs w:val="20"/>
              </w:rPr>
            </w:pPr>
            <w:r>
              <w:rPr>
                <w:b/>
                <w:bCs/>
                <w:color w:val="7030A0"/>
                <w:sz w:val="20"/>
                <w:szCs w:val="20"/>
              </w:rPr>
              <w:t>4</w:t>
            </w:r>
            <w:r>
              <w:rPr>
                <w:b/>
                <w:bCs/>
                <w:color w:val="7030A0"/>
                <w:sz w:val="20"/>
                <w:szCs w:val="20"/>
              </w:rPr>
              <w:fldChar w:fldCharType="begin"/>
            </w:r>
            <w:r>
              <w:rPr>
                <w:b/>
                <w:bCs/>
                <w:color w:val="7030A0"/>
                <w:sz w:val="20"/>
                <w:szCs w:val="20"/>
              </w:rPr>
              <w:instrText xml:space="preserve">IF </w:instrText>
            </w:r>
            <w:r>
              <w:rPr>
                <w:b/>
                <w:bCs/>
                <w:color w:val="7030A0"/>
                <w:sz w:val="20"/>
                <w:szCs w:val="20"/>
              </w:rPr>
              <w:fldChar w:fldCharType="begin"/>
            </w:r>
            <w:r>
              <w:rPr>
                <w:b/>
                <w:bCs/>
                <w:color w:val="7030A0"/>
                <w:sz w:val="20"/>
                <w:szCs w:val="20"/>
              </w:rPr>
              <w:instrText xml:space="preserve"> =A12</w:instrText>
            </w:r>
            <w:r>
              <w:rPr>
                <w:b/>
                <w:bCs/>
                <w:color w:val="7030A0"/>
                <w:sz w:val="20"/>
                <w:szCs w:val="20"/>
              </w:rPr>
              <w:fldChar w:fldCharType="separate"/>
            </w:r>
            <w:r>
              <w:rPr>
                <w:b/>
                <w:bCs/>
                <w:noProof/>
                <w:color w:val="7030A0"/>
                <w:sz w:val="20"/>
                <w:szCs w:val="20"/>
              </w:rPr>
              <w:instrText>8</w:instrText>
            </w:r>
            <w:r>
              <w:rPr>
                <w:b/>
                <w:bCs/>
                <w:color w:val="7030A0"/>
                <w:sz w:val="20"/>
                <w:szCs w:val="20"/>
              </w:rPr>
              <w:fldChar w:fldCharType="end"/>
            </w:r>
            <w:r>
              <w:rPr>
                <w:b/>
                <w:bCs/>
                <w:color w:val="7030A0"/>
                <w:sz w:val="20"/>
                <w:szCs w:val="20"/>
              </w:rPr>
              <w:instrText xml:space="preserve"> = 0,"" </w:instrText>
            </w:r>
            <w:r>
              <w:rPr>
                <w:b/>
                <w:bCs/>
                <w:color w:val="7030A0"/>
                <w:sz w:val="20"/>
                <w:szCs w:val="20"/>
              </w:rPr>
              <w:fldChar w:fldCharType="begin"/>
            </w:r>
            <w:r>
              <w:rPr>
                <w:b/>
                <w:bCs/>
                <w:color w:val="7030A0"/>
                <w:sz w:val="20"/>
                <w:szCs w:val="20"/>
              </w:rPr>
              <w:instrText xml:space="preserve"> IF </w:instrText>
            </w:r>
            <w:r>
              <w:rPr>
                <w:b/>
                <w:bCs/>
                <w:color w:val="7030A0"/>
                <w:sz w:val="20"/>
                <w:szCs w:val="20"/>
              </w:rPr>
              <w:fldChar w:fldCharType="begin"/>
            </w:r>
            <w:r>
              <w:rPr>
                <w:b/>
                <w:bCs/>
                <w:color w:val="7030A0"/>
                <w:sz w:val="20"/>
                <w:szCs w:val="20"/>
              </w:rPr>
              <w:instrText xml:space="preserve"> =A12 </w:instrText>
            </w:r>
            <w:r>
              <w:rPr>
                <w:b/>
                <w:bCs/>
                <w:color w:val="7030A0"/>
                <w:sz w:val="20"/>
                <w:szCs w:val="20"/>
              </w:rPr>
              <w:fldChar w:fldCharType="separate"/>
            </w:r>
            <w:r>
              <w:rPr>
                <w:b/>
                <w:bCs/>
                <w:noProof/>
                <w:color w:val="7030A0"/>
                <w:sz w:val="20"/>
                <w:szCs w:val="20"/>
              </w:rPr>
              <w:instrText>8</w:instrText>
            </w:r>
            <w:r>
              <w:rPr>
                <w:b/>
                <w:bCs/>
                <w:color w:val="7030A0"/>
                <w:sz w:val="20"/>
                <w:szCs w:val="20"/>
              </w:rPr>
              <w:fldChar w:fldCharType="end"/>
            </w:r>
            <w:r>
              <w:rPr>
                <w:b/>
                <w:bCs/>
                <w:color w:val="7030A0"/>
                <w:sz w:val="20"/>
                <w:szCs w:val="20"/>
              </w:rPr>
              <w:instrText xml:space="preserve">  &lt; </w:instrText>
            </w:r>
            <w:r>
              <w:rPr>
                <w:b/>
                <w:bCs/>
                <w:color w:val="7030A0"/>
                <w:sz w:val="20"/>
                <w:szCs w:val="20"/>
              </w:rPr>
              <w:fldChar w:fldCharType="begin"/>
            </w:r>
            <w:r>
              <w:rPr>
                <w:b/>
                <w:bCs/>
                <w:color w:val="7030A0"/>
                <w:sz w:val="20"/>
                <w:szCs w:val="20"/>
              </w:rPr>
              <w:instrText xml:space="preserve"> DocVariable MonthEnd \@ d </w:instrText>
            </w:r>
            <w:r>
              <w:rPr>
                <w:b/>
                <w:bCs/>
                <w:color w:val="7030A0"/>
                <w:sz w:val="20"/>
                <w:szCs w:val="20"/>
              </w:rPr>
              <w:fldChar w:fldCharType="separate"/>
            </w:r>
            <w:r>
              <w:rPr>
                <w:b/>
                <w:bCs/>
                <w:color w:val="7030A0"/>
                <w:sz w:val="20"/>
                <w:szCs w:val="20"/>
              </w:rPr>
              <w:instrText>31</w:instrText>
            </w:r>
            <w:r>
              <w:rPr>
                <w:b/>
                <w:bCs/>
                <w:color w:val="7030A0"/>
                <w:sz w:val="20"/>
                <w:szCs w:val="20"/>
              </w:rPr>
              <w:fldChar w:fldCharType="end"/>
            </w:r>
            <w:r>
              <w:rPr>
                <w:b/>
                <w:bCs/>
                <w:color w:val="7030A0"/>
                <w:sz w:val="20"/>
                <w:szCs w:val="20"/>
              </w:rPr>
              <w:instrText xml:space="preserve">  </w:instrText>
            </w:r>
            <w:r>
              <w:rPr>
                <w:b/>
                <w:bCs/>
                <w:color w:val="7030A0"/>
                <w:sz w:val="20"/>
                <w:szCs w:val="20"/>
              </w:rPr>
              <w:fldChar w:fldCharType="begin"/>
            </w:r>
            <w:r>
              <w:rPr>
                <w:b/>
                <w:bCs/>
                <w:color w:val="7030A0"/>
                <w:sz w:val="20"/>
                <w:szCs w:val="20"/>
              </w:rPr>
              <w:instrText xml:space="preserve"> =A12+1 </w:instrText>
            </w:r>
            <w:r>
              <w:rPr>
                <w:b/>
                <w:bCs/>
                <w:color w:val="7030A0"/>
                <w:sz w:val="20"/>
                <w:szCs w:val="20"/>
              </w:rPr>
              <w:fldChar w:fldCharType="separate"/>
            </w:r>
            <w:r>
              <w:rPr>
                <w:b/>
                <w:bCs/>
                <w:noProof/>
                <w:color w:val="7030A0"/>
                <w:sz w:val="20"/>
                <w:szCs w:val="20"/>
              </w:rPr>
              <w:instrText>9</w:instrText>
            </w:r>
            <w:r>
              <w:rPr>
                <w:b/>
                <w:bCs/>
                <w:color w:val="7030A0"/>
                <w:sz w:val="20"/>
                <w:szCs w:val="20"/>
              </w:rPr>
              <w:fldChar w:fldCharType="end"/>
            </w:r>
            <w:r>
              <w:rPr>
                <w:b/>
                <w:bCs/>
                <w:color w:val="7030A0"/>
                <w:sz w:val="20"/>
                <w:szCs w:val="20"/>
              </w:rPr>
              <w:instrText xml:space="preserve"> "" </w:instrText>
            </w:r>
            <w:r>
              <w:rPr>
                <w:b/>
                <w:bCs/>
                <w:color w:val="7030A0"/>
                <w:sz w:val="20"/>
                <w:szCs w:val="20"/>
              </w:rPr>
              <w:fldChar w:fldCharType="separate"/>
            </w:r>
            <w:r>
              <w:rPr>
                <w:b/>
                <w:bCs/>
                <w:noProof/>
                <w:color w:val="7030A0"/>
                <w:sz w:val="20"/>
                <w:szCs w:val="20"/>
              </w:rPr>
              <w:instrText>9</w:instrText>
            </w:r>
            <w:r>
              <w:rPr>
                <w:b/>
                <w:bCs/>
                <w:color w:val="7030A0"/>
                <w:sz w:val="20"/>
                <w:szCs w:val="20"/>
              </w:rPr>
              <w:fldChar w:fldCharType="end"/>
            </w:r>
            <w:r>
              <w:rPr>
                <w:b/>
                <w:bCs/>
                <w:color w:val="7030A0"/>
                <w:sz w:val="20"/>
                <w:szCs w:val="20"/>
              </w:rPr>
              <w:fldChar w:fldCharType="separate"/>
            </w:r>
            <w:r>
              <w:rPr>
                <w:b/>
                <w:bCs/>
                <w:noProof/>
                <w:color w:val="7030A0"/>
                <w:sz w:val="20"/>
                <w:szCs w:val="20"/>
              </w:rPr>
              <w:t>9</w:t>
            </w:r>
            <w:r>
              <w:rPr>
                <w:b/>
                <w:bCs/>
                <w:color w:val="7030A0"/>
                <w:sz w:val="20"/>
                <w:szCs w:val="20"/>
              </w:rPr>
              <w:fldChar w:fldCharType="end"/>
            </w:r>
          </w:p>
        </w:tc>
        <w:tc>
          <w:tcPr>
            <w:tcW w:w="7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20C8C66B" w14:textId="77777777" w:rsidR="000507C6" w:rsidRDefault="000507C6">
            <w:pPr>
              <w:pStyle w:val="Dates"/>
              <w:rPr>
                <w:b/>
                <w:bCs/>
                <w:color w:val="7030A0"/>
                <w:sz w:val="20"/>
                <w:szCs w:val="20"/>
              </w:rPr>
            </w:pPr>
            <w:r>
              <w:rPr>
                <w:b/>
                <w:bCs/>
                <w:color w:val="7030A0"/>
                <w:sz w:val="20"/>
                <w:szCs w:val="20"/>
              </w:rPr>
              <w:t>5</w:t>
            </w:r>
          </w:p>
        </w:tc>
        <w:tc>
          <w:tcPr>
            <w:tcW w:w="72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5170B0CA" w14:textId="77777777" w:rsidR="000507C6" w:rsidRDefault="000507C6">
            <w:pPr>
              <w:pStyle w:val="Dates"/>
              <w:rPr>
                <w:b/>
                <w:bCs/>
                <w:color w:val="7030A0"/>
                <w:sz w:val="20"/>
                <w:szCs w:val="20"/>
              </w:rPr>
            </w:pPr>
            <w:r>
              <w:rPr>
                <w:b/>
                <w:bCs/>
                <w:color w:val="7030A0"/>
                <w:sz w:val="20"/>
                <w:szCs w:val="20"/>
              </w:rPr>
              <w:t>6</w:t>
            </w:r>
          </w:p>
        </w:tc>
        <w:tc>
          <w:tcPr>
            <w:tcW w:w="789"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B3B1EE1" w14:textId="77777777" w:rsidR="000507C6" w:rsidRDefault="000507C6">
            <w:pPr>
              <w:pStyle w:val="Dates"/>
              <w:rPr>
                <w:b/>
                <w:bCs/>
                <w:color w:val="7030A0"/>
                <w:sz w:val="20"/>
                <w:szCs w:val="20"/>
              </w:rPr>
            </w:pPr>
            <w:r>
              <w:rPr>
                <w:b/>
                <w:bCs/>
                <w:color w:val="7030A0"/>
                <w:sz w:val="20"/>
                <w:szCs w:val="20"/>
              </w:rPr>
              <w:t>7</w:t>
            </w:r>
          </w:p>
        </w:tc>
        <w:tc>
          <w:tcPr>
            <w:tcW w:w="71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561C9459" w14:textId="77777777" w:rsidR="000507C6" w:rsidRDefault="000507C6">
            <w:pPr>
              <w:pStyle w:val="Dates"/>
              <w:rPr>
                <w:b/>
                <w:bCs/>
                <w:color w:val="7030A0"/>
                <w:sz w:val="20"/>
                <w:szCs w:val="20"/>
              </w:rPr>
            </w:pPr>
            <w:r>
              <w:rPr>
                <w:b/>
                <w:bCs/>
                <w:color w:val="7030A0"/>
                <w:sz w:val="20"/>
                <w:szCs w:val="20"/>
              </w:rPr>
              <w:t>8</w:t>
            </w:r>
          </w:p>
        </w:tc>
        <w:tc>
          <w:tcPr>
            <w:tcW w:w="575" w:type="pct"/>
            <w:tcBorders>
              <w:top w:val="single" w:sz="4" w:space="0" w:color="8EAADB" w:themeColor="accent1" w:themeTint="99"/>
              <w:left w:val="single" w:sz="4" w:space="0" w:color="8EAADB" w:themeColor="accent1" w:themeTint="99"/>
              <w:right w:val="single" w:sz="4" w:space="0" w:color="8EAADB" w:themeColor="accent1" w:themeTint="99"/>
            </w:tcBorders>
          </w:tcPr>
          <w:p w14:paraId="217408DA" w14:textId="77777777" w:rsidR="000507C6" w:rsidRDefault="000507C6">
            <w:pPr>
              <w:pStyle w:val="Dates"/>
              <w:rPr>
                <w:b/>
                <w:bCs/>
                <w:color w:val="7030A0"/>
                <w:sz w:val="20"/>
                <w:szCs w:val="20"/>
              </w:rPr>
            </w:pPr>
            <w:r>
              <w:rPr>
                <w:b/>
                <w:bCs/>
                <w:color w:val="7030A0"/>
                <w:sz w:val="20"/>
                <w:szCs w:val="20"/>
              </w:rPr>
              <w:t>9</w:t>
            </w:r>
          </w:p>
          <w:p w14:paraId="7B8469F5" w14:textId="77777777" w:rsidR="000507C6" w:rsidRDefault="000507C6">
            <w:pPr>
              <w:pStyle w:val="Dates"/>
              <w:rPr>
                <w:b/>
                <w:bCs/>
                <w:color w:val="7030A0"/>
                <w:sz w:val="20"/>
                <w:szCs w:val="20"/>
              </w:rPr>
            </w:pPr>
          </w:p>
          <w:p w14:paraId="21E1E93F" w14:textId="77777777" w:rsidR="000507C6" w:rsidRDefault="000507C6">
            <w:pPr>
              <w:pStyle w:val="Dates"/>
              <w:rPr>
                <w:b/>
                <w:bCs/>
                <w:color w:val="7030A0"/>
                <w:sz w:val="20"/>
                <w:szCs w:val="20"/>
              </w:rPr>
            </w:pPr>
          </w:p>
        </w:tc>
      </w:tr>
      <w:tr w:rsidR="000507C6" w14:paraId="1C464759" w14:textId="77777777" w:rsidTr="008F01D8">
        <w:trPr>
          <w:cnfStyle w:val="000000010000" w:firstRow="0" w:lastRow="0" w:firstColumn="0" w:lastColumn="0" w:oddVBand="0" w:evenVBand="0" w:oddHBand="0" w:evenHBand="1" w:firstRowFirstColumn="0" w:firstRowLastColumn="0" w:lastRowFirstColumn="0" w:lastRowLastColumn="0"/>
          <w:trHeight w:hRule="exact" w:val="6192"/>
        </w:trPr>
        <w:tc>
          <w:tcPr>
            <w:tcW w:w="6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78276C54" w14:textId="77777777" w:rsidR="000507C6" w:rsidRDefault="000507C6">
            <w:pPr>
              <w:pStyle w:val="Dates"/>
              <w:spacing w:after="0"/>
              <w:rPr>
                <w:b/>
                <w:bCs/>
                <w:color w:val="7030A0"/>
                <w:sz w:val="16"/>
                <w:szCs w:val="16"/>
              </w:rPr>
            </w:pPr>
            <w:r>
              <w:rPr>
                <w:b/>
                <w:bCs/>
                <w:color w:val="7030A0"/>
                <w:sz w:val="16"/>
                <w:szCs w:val="16"/>
              </w:rPr>
              <w:t>“Restore our fortunes, O Lord” Ps 126:4</w:t>
            </w:r>
          </w:p>
          <w:p w14:paraId="1B73DDCF" w14:textId="77777777" w:rsidR="000507C6" w:rsidRDefault="000507C6">
            <w:r>
              <w:rPr>
                <w:b/>
                <w:bCs/>
                <w:color w:val="7030A0"/>
                <w:sz w:val="16"/>
                <w:szCs w:val="16"/>
              </w:rPr>
              <w:t>To show love for our Creator, we respect and protect all of creation.</w:t>
            </w:r>
          </w:p>
        </w:tc>
        <w:tc>
          <w:tcPr>
            <w:tcW w:w="786"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47111B73" w14:textId="77777777" w:rsidR="000507C6" w:rsidRDefault="000507C6">
            <w:r>
              <w:rPr>
                <w:rFonts w:eastAsia="Century Gothic" w:cstheme="minorHAnsi"/>
                <w:b/>
                <w:bCs/>
                <w:color w:val="7030A0"/>
                <w:sz w:val="16"/>
                <w:szCs w:val="16"/>
              </w:rPr>
              <w:t>Reducing meat consumption by 15%, saves greenhouse gas emissions equal to taking 240 million cars off the road yearly. Plan Meatless Monday meals at: meatlessmonday.com</w:t>
            </w:r>
          </w:p>
        </w:tc>
        <w:tc>
          <w:tcPr>
            <w:tcW w:w="7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7656EF07" w14:textId="77777777" w:rsidR="000507C6" w:rsidRDefault="000507C6">
            <w:pPr>
              <w:rPr>
                <w:rFonts w:cstheme="minorHAnsi"/>
                <w:b/>
                <w:bCs/>
              </w:rPr>
            </w:pPr>
            <w:r>
              <w:rPr>
                <w:rFonts w:eastAsia="Century Gothic" w:cstheme="minorHAnsi"/>
                <w:b/>
                <w:bCs/>
                <w:noProof/>
                <w:color w:val="7030A0"/>
                <w:sz w:val="16"/>
                <w:szCs w:val="16"/>
              </w:rPr>
              <w:t>Avoid PFAS’s found in clothing, furniture, adhesives, food packaging, heat-resistant non-stick cooking surfaces, and the insulation of electrical wire.</w:t>
            </w:r>
          </w:p>
        </w:tc>
        <w:tc>
          <w:tcPr>
            <w:tcW w:w="728" w:type="pct"/>
            <w:tcBorders>
              <w:left w:val="single" w:sz="4" w:space="0" w:color="8EAADB" w:themeColor="accent1" w:themeTint="99"/>
              <w:bottom w:val="single" w:sz="4" w:space="0" w:color="8EAADB" w:themeColor="accent1" w:themeTint="99"/>
              <w:right w:val="single" w:sz="4" w:space="0" w:color="8EAADB" w:themeColor="accent1" w:themeTint="99"/>
            </w:tcBorders>
          </w:tcPr>
          <w:p w14:paraId="001CE119"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Try not to add any items to the landfill today. Use real cups, cloth napkins, reusable bags for groceries, and reusable water bottles.</w:t>
            </w:r>
          </w:p>
          <w:p w14:paraId="6EF431CE" w14:textId="77777777" w:rsidR="000507C6" w:rsidRDefault="000507C6">
            <w:pPr>
              <w:rPr>
                <w:rFonts w:eastAsia="Century Gothic" w:cstheme="minorHAnsi"/>
                <w:b/>
                <w:bCs/>
                <w:color w:val="7030A0"/>
                <w:sz w:val="16"/>
                <w:szCs w:val="16"/>
              </w:rPr>
            </w:pPr>
            <w:r>
              <w:rPr>
                <w:rFonts w:eastAsia="Century Gothic" w:cstheme="minorHAnsi"/>
                <w:b/>
                <w:bCs/>
                <w:color w:val="7030A0"/>
                <w:sz w:val="16"/>
                <w:szCs w:val="16"/>
              </w:rPr>
              <w:t>What else can you think of?</w:t>
            </w:r>
          </w:p>
          <w:p w14:paraId="29278EBF" w14:textId="77777777" w:rsidR="000507C6" w:rsidRDefault="000507C6">
            <w:pPr>
              <w:rPr>
                <w:rFonts w:cstheme="minorHAnsi"/>
                <w:b/>
                <w:bCs/>
              </w:rPr>
            </w:pPr>
          </w:p>
        </w:tc>
        <w:tc>
          <w:tcPr>
            <w:tcW w:w="789"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6D9BEE41" w14:textId="77777777" w:rsidR="000507C6" w:rsidRDefault="000507C6">
            <w:pPr>
              <w:rPr>
                <w:b/>
                <w:bCs/>
                <w:color w:val="7030A0"/>
                <w:sz w:val="16"/>
                <w:szCs w:val="16"/>
              </w:rPr>
            </w:pPr>
            <w:r>
              <w:rPr>
                <w:b/>
                <w:bCs/>
                <w:color w:val="7030A0"/>
                <w:sz w:val="16"/>
                <w:szCs w:val="16"/>
              </w:rPr>
              <w:t xml:space="preserve">Refuse plastic lids and straws. It is estimated by 2050 that there will be more plastic in the oceans than fish by weight! </w:t>
            </w:r>
          </w:p>
          <w:p w14:paraId="12102EA6" w14:textId="77777777" w:rsidR="000507C6" w:rsidRDefault="000507C6">
            <w:pPr>
              <w:rPr>
                <w:b/>
                <w:bCs/>
                <w:sz w:val="16"/>
                <w:szCs w:val="16"/>
              </w:rPr>
            </w:pPr>
            <w:r>
              <w:rPr>
                <w:b/>
                <w:bCs/>
                <w:color w:val="7030A0"/>
                <w:sz w:val="16"/>
                <w:szCs w:val="16"/>
              </w:rPr>
              <w:t>Watch this documentary on how to save our oceans: www.seaspiracy.org</w:t>
            </w:r>
          </w:p>
        </w:tc>
        <w:tc>
          <w:tcPr>
            <w:tcW w:w="71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11DA53AD" w14:textId="77777777" w:rsidR="000507C6" w:rsidRDefault="000507C6">
            <w:pPr>
              <w:rPr>
                <w:b/>
                <w:bCs/>
                <w:color w:val="7030A0"/>
                <w:sz w:val="16"/>
                <w:szCs w:val="16"/>
              </w:rPr>
            </w:pPr>
            <w:r>
              <w:rPr>
                <w:b/>
                <w:bCs/>
                <w:color w:val="7030A0"/>
                <w:sz w:val="16"/>
                <w:szCs w:val="16"/>
              </w:rPr>
              <w:t>Shift to cleaner energy at home by buying 100% renewable power on your electricity bill.</w:t>
            </w:r>
          </w:p>
          <w:p w14:paraId="7FC8BE41" w14:textId="77777777" w:rsidR="000507C6" w:rsidRDefault="000507C6">
            <w:pPr>
              <w:rPr>
                <w:b/>
                <w:bCs/>
              </w:rPr>
            </w:pPr>
            <w:r>
              <w:rPr>
                <w:b/>
                <w:bCs/>
                <w:color w:val="7030A0"/>
                <w:sz w:val="16"/>
                <w:szCs w:val="16"/>
              </w:rPr>
              <w:t>Find out more at: www.green-e.org/certified-resources#</w:t>
            </w:r>
          </w:p>
        </w:tc>
        <w:tc>
          <w:tcPr>
            <w:tcW w:w="575"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5337BC79" w14:textId="77777777" w:rsidR="000507C6" w:rsidRDefault="000507C6">
            <w:pPr>
              <w:rPr>
                <w:b/>
                <w:bCs/>
                <w:color w:val="7030A0"/>
                <w:sz w:val="16"/>
                <w:szCs w:val="16"/>
              </w:rPr>
            </w:pPr>
            <w:r>
              <w:rPr>
                <w:b/>
                <w:bCs/>
                <w:color w:val="7030A0"/>
                <w:sz w:val="16"/>
                <w:szCs w:val="16"/>
              </w:rPr>
              <w:t>One adult receives around 41 lbs. of junk mail yearly. Requiring 53 million trees and 56 billion gallons of water to produce. Call 1, 2 or more companies to unsubscribe.</w:t>
            </w:r>
          </w:p>
        </w:tc>
      </w:tr>
      <w:tr w:rsidR="000507C6" w14:paraId="02030FF4" w14:textId="77777777" w:rsidTr="000507C6">
        <w:trPr>
          <w:cnfStyle w:val="000000100000" w:firstRow="0" w:lastRow="0" w:firstColumn="0" w:lastColumn="0" w:oddVBand="0" w:evenVBand="0" w:oddHBand="1" w:evenHBand="0" w:firstRowFirstColumn="0" w:firstRowLastColumn="0" w:lastRowFirstColumn="0" w:lastRowLastColumn="0"/>
          <w:trHeight w:hRule="exact" w:val="432"/>
        </w:trPr>
        <w:tc>
          <w:tcPr>
            <w:tcW w:w="652" w:type="pct"/>
            <w:tcBorders>
              <w:top w:val="single" w:sz="4" w:space="0" w:color="8EAADB" w:themeColor="accent1" w:themeTint="99"/>
              <w:left w:val="single" w:sz="4" w:space="0" w:color="8EAADB" w:themeColor="accent1" w:themeTint="99"/>
              <w:right w:val="single" w:sz="4" w:space="0" w:color="8EAADB" w:themeColor="accent1" w:themeTint="99"/>
            </w:tcBorders>
          </w:tcPr>
          <w:p w14:paraId="4F2BEF8E" w14:textId="77777777" w:rsidR="000507C6" w:rsidRDefault="000507C6">
            <w:pPr>
              <w:pStyle w:val="Dates"/>
              <w:rPr>
                <w:b/>
                <w:bCs/>
                <w:color w:val="7030A0"/>
                <w:sz w:val="18"/>
                <w:u w:val="single"/>
              </w:rPr>
            </w:pPr>
            <w:r>
              <w:rPr>
                <w:b/>
                <w:bCs/>
                <w:color w:val="7030A0"/>
                <w:sz w:val="20"/>
                <w:szCs w:val="20"/>
              </w:rPr>
              <w:lastRenderedPageBreak/>
              <w:t xml:space="preserve">10 </w:t>
            </w:r>
            <w:r>
              <w:rPr>
                <w:b/>
                <w:bCs/>
                <w:color w:val="7030A0"/>
                <w:sz w:val="18"/>
                <w:u w:val="single"/>
              </w:rPr>
              <w:t>Palm Sunday</w:t>
            </w:r>
          </w:p>
          <w:p w14:paraId="63920CB3" w14:textId="77777777" w:rsidR="000507C6" w:rsidRDefault="000507C6">
            <w:pPr>
              <w:pStyle w:val="Dates"/>
              <w:rPr>
                <w:b/>
                <w:bCs/>
                <w:color w:val="7030A0"/>
                <w:sz w:val="18"/>
                <w:u w:val="single"/>
              </w:rPr>
            </w:pPr>
          </w:p>
          <w:p w14:paraId="74FE215D" w14:textId="77777777" w:rsidR="000507C6" w:rsidRDefault="000507C6">
            <w:pPr>
              <w:pStyle w:val="Dates"/>
              <w:rPr>
                <w:b/>
                <w:bCs/>
                <w:color w:val="7030A0"/>
                <w:sz w:val="18"/>
                <w:u w:val="single"/>
              </w:rPr>
            </w:pPr>
          </w:p>
          <w:p w14:paraId="5452F408" w14:textId="77777777" w:rsidR="000507C6" w:rsidRDefault="000507C6">
            <w:pPr>
              <w:pStyle w:val="Dates"/>
              <w:rPr>
                <w:b/>
                <w:bCs/>
                <w:color w:val="7030A0"/>
                <w:sz w:val="18"/>
                <w:u w:val="single"/>
              </w:rPr>
            </w:pPr>
          </w:p>
          <w:p w14:paraId="0D68AB81" w14:textId="77777777" w:rsidR="000507C6" w:rsidRDefault="000507C6">
            <w:pPr>
              <w:pStyle w:val="Dates"/>
              <w:rPr>
                <w:b/>
                <w:bCs/>
                <w:color w:val="7030A0"/>
                <w:sz w:val="18"/>
                <w:u w:val="single"/>
              </w:rPr>
            </w:pPr>
          </w:p>
          <w:p w14:paraId="03882A1E" w14:textId="77777777" w:rsidR="000507C6" w:rsidRDefault="000507C6">
            <w:pPr>
              <w:pStyle w:val="Dates"/>
              <w:rPr>
                <w:b/>
                <w:bCs/>
                <w:color w:val="7030A0"/>
                <w:sz w:val="18"/>
                <w:u w:val="single"/>
              </w:rPr>
            </w:pPr>
          </w:p>
        </w:tc>
        <w:tc>
          <w:tcPr>
            <w:tcW w:w="786"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19C4617F" w14:textId="77777777" w:rsidR="000507C6" w:rsidRDefault="000507C6">
            <w:pPr>
              <w:pStyle w:val="Dates"/>
              <w:rPr>
                <w:b/>
                <w:bCs/>
                <w:color w:val="7030A0"/>
                <w:sz w:val="20"/>
                <w:szCs w:val="20"/>
              </w:rPr>
            </w:pPr>
            <w:r>
              <w:rPr>
                <w:b/>
                <w:bCs/>
                <w:color w:val="7030A0"/>
                <w:sz w:val="20"/>
                <w:szCs w:val="20"/>
              </w:rPr>
              <w:t>11</w:t>
            </w:r>
            <w:r>
              <w:rPr>
                <w:b/>
                <w:bCs/>
                <w:color w:val="7030A0"/>
                <w:sz w:val="20"/>
                <w:szCs w:val="20"/>
              </w:rPr>
              <w:fldChar w:fldCharType="begin"/>
            </w:r>
            <w:r>
              <w:rPr>
                <w:b/>
                <w:bCs/>
                <w:color w:val="7030A0"/>
                <w:sz w:val="20"/>
                <w:szCs w:val="20"/>
              </w:rPr>
              <w:instrText xml:space="preserve">IF </w:instrText>
            </w:r>
            <w:r>
              <w:rPr>
                <w:b/>
                <w:bCs/>
                <w:color w:val="7030A0"/>
                <w:sz w:val="20"/>
                <w:szCs w:val="20"/>
              </w:rPr>
              <w:fldChar w:fldCharType="begin"/>
            </w:r>
            <w:r>
              <w:rPr>
                <w:b/>
                <w:bCs/>
                <w:color w:val="7030A0"/>
                <w:sz w:val="20"/>
                <w:szCs w:val="20"/>
              </w:rPr>
              <w:instrText xml:space="preserve"> =A12</w:instrText>
            </w:r>
            <w:r>
              <w:rPr>
                <w:b/>
                <w:bCs/>
                <w:color w:val="7030A0"/>
                <w:sz w:val="20"/>
                <w:szCs w:val="20"/>
              </w:rPr>
              <w:fldChar w:fldCharType="separate"/>
            </w:r>
            <w:r>
              <w:rPr>
                <w:b/>
                <w:bCs/>
                <w:noProof/>
                <w:color w:val="7030A0"/>
                <w:sz w:val="20"/>
                <w:szCs w:val="20"/>
              </w:rPr>
              <w:instrText>8</w:instrText>
            </w:r>
            <w:r>
              <w:rPr>
                <w:b/>
                <w:bCs/>
                <w:color w:val="7030A0"/>
                <w:sz w:val="20"/>
                <w:szCs w:val="20"/>
              </w:rPr>
              <w:fldChar w:fldCharType="end"/>
            </w:r>
            <w:r>
              <w:rPr>
                <w:b/>
                <w:bCs/>
                <w:color w:val="7030A0"/>
                <w:sz w:val="20"/>
                <w:szCs w:val="20"/>
              </w:rPr>
              <w:instrText xml:space="preserve"> = 0,"" </w:instrText>
            </w:r>
            <w:r>
              <w:rPr>
                <w:b/>
                <w:bCs/>
                <w:color w:val="7030A0"/>
                <w:sz w:val="20"/>
                <w:szCs w:val="20"/>
              </w:rPr>
              <w:fldChar w:fldCharType="begin"/>
            </w:r>
            <w:r>
              <w:rPr>
                <w:b/>
                <w:bCs/>
                <w:color w:val="7030A0"/>
                <w:sz w:val="20"/>
                <w:szCs w:val="20"/>
              </w:rPr>
              <w:instrText xml:space="preserve"> IF </w:instrText>
            </w:r>
            <w:r>
              <w:rPr>
                <w:b/>
                <w:bCs/>
                <w:color w:val="7030A0"/>
                <w:sz w:val="20"/>
                <w:szCs w:val="20"/>
              </w:rPr>
              <w:fldChar w:fldCharType="begin"/>
            </w:r>
            <w:r>
              <w:rPr>
                <w:b/>
                <w:bCs/>
                <w:color w:val="7030A0"/>
                <w:sz w:val="20"/>
                <w:szCs w:val="20"/>
              </w:rPr>
              <w:instrText xml:space="preserve"> =A12 </w:instrText>
            </w:r>
            <w:r>
              <w:rPr>
                <w:b/>
                <w:bCs/>
                <w:color w:val="7030A0"/>
                <w:sz w:val="20"/>
                <w:szCs w:val="20"/>
              </w:rPr>
              <w:fldChar w:fldCharType="separate"/>
            </w:r>
            <w:r>
              <w:rPr>
                <w:b/>
                <w:bCs/>
                <w:noProof/>
                <w:color w:val="7030A0"/>
                <w:sz w:val="20"/>
                <w:szCs w:val="20"/>
              </w:rPr>
              <w:instrText>8</w:instrText>
            </w:r>
            <w:r>
              <w:rPr>
                <w:b/>
                <w:bCs/>
                <w:color w:val="7030A0"/>
                <w:sz w:val="20"/>
                <w:szCs w:val="20"/>
              </w:rPr>
              <w:fldChar w:fldCharType="end"/>
            </w:r>
            <w:r>
              <w:rPr>
                <w:b/>
                <w:bCs/>
                <w:color w:val="7030A0"/>
                <w:sz w:val="20"/>
                <w:szCs w:val="20"/>
              </w:rPr>
              <w:instrText xml:space="preserve">  &lt; </w:instrText>
            </w:r>
            <w:r>
              <w:rPr>
                <w:b/>
                <w:bCs/>
                <w:color w:val="7030A0"/>
                <w:sz w:val="20"/>
                <w:szCs w:val="20"/>
              </w:rPr>
              <w:fldChar w:fldCharType="begin"/>
            </w:r>
            <w:r>
              <w:rPr>
                <w:b/>
                <w:bCs/>
                <w:color w:val="7030A0"/>
                <w:sz w:val="20"/>
                <w:szCs w:val="20"/>
              </w:rPr>
              <w:instrText xml:space="preserve"> DocVariable MonthEnd \@ d </w:instrText>
            </w:r>
            <w:r>
              <w:rPr>
                <w:b/>
                <w:bCs/>
                <w:color w:val="7030A0"/>
                <w:sz w:val="20"/>
                <w:szCs w:val="20"/>
              </w:rPr>
              <w:fldChar w:fldCharType="separate"/>
            </w:r>
            <w:r>
              <w:rPr>
                <w:b/>
                <w:bCs/>
                <w:color w:val="7030A0"/>
                <w:sz w:val="20"/>
                <w:szCs w:val="20"/>
              </w:rPr>
              <w:instrText>31</w:instrText>
            </w:r>
            <w:r>
              <w:rPr>
                <w:b/>
                <w:bCs/>
                <w:color w:val="7030A0"/>
                <w:sz w:val="20"/>
                <w:szCs w:val="20"/>
              </w:rPr>
              <w:fldChar w:fldCharType="end"/>
            </w:r>
            <w:r>
              <w:rPr>
                <w:b/>
                <w:bCs/>
                <w:color w:val="7030A0"/>
                <w:sz w:val="20"/>
                <w:szCs w:val="20"/>
              </w:rPr>
              <w:instrText xml:space="preserve">  </w:instrText>
            </w:r>
            <w:r>
              <w:rPr>
                <w:b/>
                <w:bCs/>
                <w:color w:val="7030A0"/>
                <w:sz w:val="20"/>
                <w:szCs w:val="20"/>
              </w:rPr>
              <w:fldChar w:fldCharType="begin"/>
            </w:r>
            <w:r>
              <w:rPr>
                <w:b/>
                <w:bCs/>
                <w:color w:val="7030A0"/>
                <w:sz w:val="20"/>
                <w:szCs w:val="20"/>
              </w:rPr>
              <w:instrText xml:space="preserve"> =A12+1 </w:instrText>
            </w:r>
            <w:r>
              <w:rPr>
                <w:b/>
                <w:bCs/>
                <w:color w:val="7030A0"/>
                <w:sz w:val="20"/>
                <w:szCs w:val="20"/>
              </w:rPr>
              <w:fldChar w:fldCharType="separate"/>
            </w:r>
            <w:r>
              <w:rPr>
                <w:b/>
                <w:bCs/>
                <w:noProof/>
                <w:color w:val="7030A0"/>
                <w:sz w:val="20"/>
                <w:szCs w:val="20"/>
              </w:rPr>
              <w:instrText>9</w:instrText>
            </w:r>
            <w:r>
              <w:rPr>
                <w:b/>
                <w:bCs/>
                <w:color w:val="7030A0"/>
                <w:sz w:val="20"/>
                <w:szCs w:val="20"/>
              </w:rPr>
              <w:fldChar w:fldCharType="end"/>
            </w:r>
            <w:r>
              <w:rPr>
                <w:b/>
                <w:bCs/>
                <w:color w:val="7030A0"/>
                <w:sz w:val="20"/>
                <w:szCs w:val="20"/>
              </w:rPr>
              <w:instrText xml:space="preserve"> "" </w:instrText>
            </w:r>
            <w:r>
              <w:rPr>
                <w:b/>
                <w:bCs/>
                <w:color w:val="7030A0"/>
                <w:sz w:val="20"/>
                <w:szCs w:val="20"/>
              </w:rPr>
              <w:fldChar w:fldCharType="separate"/>
            </w:r>
            <w:r>
              <w:rPr>
                <w:b/>
                <w:bCs/>
                <w:noProof/>
                <w:color w:val="7030A0"/>
                <w:sz w:val="20"/>
                <w:szCs w:val="20"/>
              </w:rPr>
              <w:instrText>9</w:instrText>
            </w:r>
            <w:r>
              <w:rPr>
                <w:b/>
                <w:bCs/>
                <w:color w:val="7030A0"/>
                <w:sz w:val="20"/>
                <w:szCs w:val="20"/>
              </w:rPr>
              <w:fldChar w:fldCharType="end"/>
            </w:r>
            <w:r>
              <w:rPr>
                <w:b/>
                <w:bCs/>
                <w:color w:val="7030A0"/>
                <w:sz w:val="20"/>
                <w:szCs w:val="20"/>
              </w:rPr>
              <w:fldChar w:fldCharType="separate"/>
            </w:r>
            <w:r>
              <w:rPr>
                <w:b/>
                <w:bCs/>
                <w:noProof/>
                <w:color w:val="7030A0"/>
                <w:sz w:val="20"/>
                <w:szCs w:val="20"/>
              </w:rPr>
              <w:t>9</w:t>
            </w:r>
            <w:r>
              <w:rPr>
                <w:b/>
                <w:bCs/>
                <w:color w:val="7030A0"/>
                <w:sz w:val="20"/>
                <w:szCs w:val="20"/>
              </w:rPr>
              <w:fldChar w:fldCharType="end"/>
            </w:r>
          </w:p>
        </w:tc>
        <w:tc>
          <w:tcPr>
            <w:tcW w:w="752"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1DDCF924" w14:textId="77777777" w:rsidR="000507C6" w:rsidRDefault="000507C6">
            <w:pPr>
              <w:pStyle w:val="Dates"/>
              <w:rPr>
                <w:b/>
                <w:bCs/>
                <w:color w:val="7030A0"/>
                <w:sz w:val="20"/>
                <w:szCs w:val="20"/>
              </w:rPr>
            </w:pPr>
            <w:r>
              <w:rPr>
                <w:b/>
                <w:bCs/>
                <w:color w:val="7030A0"/>
                <w:sz w:val="20"/>
                <w:szCs w:val="20"/>
              </w:rPr>
              <w:t>12</w:t>
            </w:r>
          </w:p>
        </w:tc>
        <w:tc>
          <w:tcPr>
            <w:tcW w:w="72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414E8FCD" w14:textId="77777777" w:rsidR="000507C6" w:rsidRDefault="000507C6">
            <w:pPr>
              <w:pStyle w:val="Dates"/>
              <w:rPr>
                <w:b/>
                <w:bCs/>
                <w:color w:val="7030A0"/>
                <w:sz w:val="20"/>
                <w:szCs w:val="20"/>
              </w:rPr>
            </w:pPr>
            <w:r>
              <w:rPr>
                <w:b/>
                <w:bCs/>
                <w:color w:val="7030A0"/>
                <w:sz w:val="20"/>
                <w:szCs w:val="20"/>
              </w:rPr>
              <w:t>13</w:t>
            </w:r>
          </w:p>
        </w:tc>
        <w:tc>
          <w:tcPr>
            <w:tcW w:w="789"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7DEF8E60" w14:textId="77777777" w:rsidR="000507C6" w:rsidRDefault="000507C6">
            <w:pPr>
              <w:pStyle w:val="Dates"/>
              <w:rPr>
                <w:b/>
                <w:bCs/>
                <w:color w:val="7030A0"/>
                <w:sz w:val="18"/>
                <w:u w:val="single"/>
              </w:rPr>
            </w:pPr>
            <w:r>
              <w:rPr>
                <w:b/>
                <w:bCs/>
                <w:color w:val="7030A0"/>
                <w:sz w:val="20"/>
                <w:szCs w:val="20"/>
              </w:rPr>
              <w:t xml:space="preserve">14 </w:t>
            </w:r>
            <w:r>
              <w:rPr>
                <w:b/>
                <w:bCs/>
                <w:color w:val="7030A0"/>
                <w:sz w:val="18"/>
                <w:u w:val="single"/>
              </w:rPr>
              <w:t>Holy Thursday</w:t>
            </w:r>
          </w:p>
        </w:tc>
        <w:tc>
          <w:tcPr>
            <w:tcW w:w="718" w:type="pct"/>
            <w:tcBorders>
              <w:top w:val="single" w:sz="4" w:space="0" w:color="8EAADB" w:themeColor="accent1" w:themeTint="99"/>
              <w:left w:val="single" w:sz="4" w:space="0" w:color="8EAADB" w:themeColor="accent1" w:themeTint="99"/>
              <w:right w:val="single" w:sz="4" w:space="0" w:color="8EAADB" w:themeColor="accent1" w:themeTint="99"/>
            </w:tcBorders>
            <w:hideMark/>
          </w:tcPr>
          <w:p w14:paraId="6A35F015" w14:textId="77777777" w:rsidR="000507C6" w:rsidRDefault="000507C6">
            <w:pPr>
              <w:pStyle w:val="Dates"/>
              <w:rPr>
                <w:b/>
                <w:bCs/>
                <w:color w:val="7030A0"/>
                <w:sz w:val="18"/>
                <w:u w:val="single"/>
              </w:rPr>
            </w:pPr>
            <w:r>
              <w:rPr>
                <w:b/>
                <w:bCs/>
                <w:color w:val="7030A0"/>
                <w:sz w:val="20"/>
                <w:szCs w:val="20"/>
              </w:rPr>
              <w:t xml:space="preserve">15 </w:t>
            </w:r>
            <w:r>
              <w:rPr>
                <w:b/>
                <w:bCs/>
                <w:color w:val="7030A0"/>
                <w:sz w:val="18"/>
                <w:u w:val="single"/>
              </w:rPr>
              <w:t>Good Friday</w:t>
            </w:r>
          </w:p>
        </w:tc>
        <w:tc>
          <w:tcPr>
            <w:tcW w:w="575" w:type="pct"/>
            <w:tcBorders>
              <w:top w:val="single" w:sz="4" w:space="0" w:color="8EAADB" w:themeColor="accent1" w:themeTint="99"/>
              <w:left w:val="single" w:sz="4" w:space="0" w:color="8EAADB" w:themeColor="accent1" w:themeTint="99"/>
              <w:right w:val="single" w:sz="4" w:space="0" w:color="8EAADB" w:themeColor="accent1" w:themeTint="99"/>
            </w:tcBorders>
          </w:tcPr>
          <w:p w14:paraId="32485588" w14:textId="77777777" w:rsidR="000507C6" w:rsidRDefault="000507C6">
            <w:pPr>
              <w:pStyle w:val="Dates"/>
              <w:rPr>
                <w:b/>
                <w:bCs/>
                <w:color w:val="7030A0"/>
                <w:sz w:val="18"/>
                <w:u w:val="single"/>
              </w:rPr>
            </w:pPr>
            <w:r>
              <w:rPr>
                <w:b/>
                <w:bCs/>
                <w:color w:val="7030A0"/>
                <w:sz w:val="20"/>
                <w:szCs w:val="20"/>
              </w:rPr>
              <w:t xml:space="preserve">15 </w:t>
            </w:r>
            <w:r>
              <w:rPr>
                <w:b/>
                <w:bCs/>
                <w:color w:val="7030A0"/>
                <w:sz w:val="18"/>
                <w:u w:val="single"/>
              </w:rPr>
              <w:t>Holy Saturday</w:t>
            </w:r>
          </w:p>
          <w:p w14:paraId="1C061E92" w14:textId="77777777" w:rsidR="000507C6" w:rsidRDefault="000507C6">
            <w:pPr>
              <w:pStyle w:val="Dates"/>
              <w:rPr>
                <w:b/>
                <w:bCs/>
                <w:color w:val="7030A0"/>
                <w:sz w:val="20"/>
                <w:szCs w:val="20"/>
              </w:rPr>
            </w:pPr>
          </w:p>
          <w:p w14:paraId="31CF8A8D" w14:textId="77777777" w:rsidR="000507C6" w:rsidRDefault="000507C6">
            <w:pPr>
              <w:pStyle w:val="Dates"/>
              <w:rPr>
                <w:b/>
                <w:bCs/>
                <w:color w:val="7030A0"/>
                <w:sz w:val="20"/>
                <w:szCs w:val="20"/>
              </w:rPr>
            </w:pPr>
          </w:p>
        </w:tc>
      </w:tr>
      <w:tr w:rsidR="000507C6" w14:paraId="0123F4CA" w14:textId="77777777" w:rsidTr="000507C6">
        <w:trPr>
          <w:cnfStyle w:val="000000010000" w:firstRow="0" w:lastRow="0" w:firstColumn="0" w:lastColumn="0" w:oddVBand="0" w:evenVBand="0" w:oddHBand="0" w:evenHBand="1" w:firstRowFirstColumn="0" w:firstRowLastColumn="0" w:lastRowFirstColumn="0" w:lastRowLastColumn="0"/>
          <w:trHeight w:hRule="exact" w:val="3483"/>
        </w:trPr>
        <w:tc>
          <w:tcPr>
            <w:tcW w:w="652"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4A87B71E" w14:textId="0E8B2FBA" w:rsidR="000507C6" w:rsidRDefault="000507C6">
            <w:r>
              <w:rPr>
                <w:noProof/>
              </w:rPr>
              <w:drawing>
                <wp:inline distT="0" distB="0" distL="0" distR="0" wp14:anchorId="7FD881AF" wp14:editId="12FCFD39">
                  <wp:extent cx="1263650" cy="78740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3650" cy="787400"/>
                          </a:xfrm>
                          <a:prstGeom prst="rect">
                            <a:avLst/>
                          </a:prstGeom>
                          <a:noFill/>
                          <a:ln>
                            <a:noFill/>
                          </a:ln>
                        </pic:spPr>
                      </pic:pic>
                    </a:graphicData>
                  </a:graphic>
                </wp:inline>
              </w:drawing>
            </w:r>
          </w:p>
          <w:p w14:paraId="5388CB92" w14:textId="77777777" w:rsidR="000507C6" w:rsidRDefault="000507C6">
            <w:pPr>
              <w:rPr>
                <w:rFonts w:cstheme="minorHAnsi"/>
                <w:b/>
                <w:bCs/>
                <w:color w:val="7030A0"/>
                <w:sz w:val="16"/>
                <w:szCs w:val="16"/>
                <w:shd w:val="clear" w:color="auto" w:fill="FFFFFF"/>
              </w:rPr>
            </w:pPr>
            <w:r>
              <w:rPr>
                <w:rFonts w:cstheme="minorHAnsi"/>
                <w:b/>
                <w:bCs/>
                <w:color w:val="7030A0"/>
                <w:sz w:val="16"/>
                <w:szCs w:val="16"/>
              </w:rPr>
              <w:t xml:space="preserve">A donkey, the Mt. of Olives and palm branches, </w:t>
            </w:r>
            <w:r>
              <w:rPr>
                <w:rFonts w:cstheme="minorHAnsi"/>
                <w:b/>
                <w:bCs/>
                <w:color w:val="7030A0"/>
                <w:sz w:val="16"/>
                <w:szCs w:val="16"/>
                <w:shd w:val="clear" w:color="auto" w:fill="FFFFFF"/>
              </w:rPr>
              <w:t>“The Master has need of it.”</w:t>
            </w:r>
          </w:p>
          <w:p w14:paraId="41F6906F" w14:textId="77777777" w:rsidR="000507C6" w:rsidRDefault="000507C6">
            <w:pPr>
              <w:rPr>
                <w:rFonts w:cstheme="minorHAnsi"/>
                <w:b/>
                <w:bCs/>
                <w:sz w:val="16"/>
                <w:szCs w:val="16"/>
              </w:rPr>
            </w:pPr>
            <w:r>
              <w:rPr>
                <w:rFonts w:cstheme="minorHAnsi"/>
                <w:b/>
                <w:bCs/>
                <w:color w:val="7030A0"/>
                <w:sz w:val="16"/>
                <w:szCs w:val="16"/>
                <w:shd w:val="clear" w:color="auto" w:fill="FFFFFF"/>
              </w:rPr>
              <w:t xml:space="preserve"> Luke 19:34</w:t>
            </w:r>
          </w:p>
        </w:tc>
        <w:tc>
          <w:tcPr>
            <w:tcW w:w="786"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2B0FB77C" w14:textId="77777777" w:rsidR="000507C6" w:rsidRDefault="000507C6">
            <w:pPr>
              <w:rPr>
                <w:b/>
                <w:bCs/>
              </w:rPr>
            </w:pPr>
            <w:r>
              <w:rPr>
                <w:b/>
                <w:bCs/>
                <w:color w:val="7030A0"/>
                <w:sz w:val="16"/>
                <w:szCs w:val="16"/>
              </w:rPr>
              <w:t>As we follow Christ’s journey this Holy Week, may we lament of the world around us. Climate injustice, poverty, hunger, and human suffering seem to abound. May we pray to God, as Jesus taught us, trusting that God hears us.</w:t>
            </w:r>
          </w:p>
        </w:tc>
        <w:tc>
          <w:tcPr>
            <w:tcW w:w="752" w:type="pct"/>
            <w:tcBorders>
              <w:left w:val="single" w:sz="4" w:space="0" w:color="8EAADB" w:themeColor="accent1" w:themeTint="99"/>
              <w:bottom w:val="single" w:sz="4" w:space="0" w:color="8EAADB" w:themeColor="accent1" w:themeTint="99"/>
              <w:right w:val="single" w:sz="4" w:space="0" w:color="8EAADB" w:themeColor="accent1" w:themeTint="99"/>
            </w:tcBorders>
          </w:tcPr>
          <w:p w14:paraId="14FEDCA0" w14:textId="77777777" w:rsidR="000507C6" w:rsidRDefault="000507C6">
            <w:pPr>
              <w:rPr>
                <w:b/>
                <w:bCs/>
                <w:color w:val="7030A0"/>
                <w:sz w:val="16"/>
                <w:szCs w:val="16"/>
              </w:rPr>
            </w:pPr>
            <w:r>
              <w:rPr>
                <w:b/>
                <w:bCs/>
                <w:color w:val="7030A0"/>
                <w:sz w:val="16"/>
                <w:szCs w:val="16"/>
              </w:rPr>
              <w:t xml:space="preserve">Wangari Maathai's 2004 Nobel Peace Prize affirmed that protecting and planting trees contribute to peace. </w:t>
            </w:r>
          </w:p>
          <w:p w14:paraId="1062B208" w14:textId="77777777" w:rsidR="000507C6" w:rsidRDefault="000507C6">
            <w:pPr>
              <w:rPr>
                <w:b/>
                <w:bCs/>
                <w:color w:val="7030A0"/>
                <w:sz w:val="16"/>
                <w:szCs w:val="16"/>
              </w:rPr>
            </w:pPr>
          </w:p>
          <w:p w14:paraId="35549075" w14:textId="77777777" w:rsidR="000507C6" w:rsidRDefault="000507C6">
            <w:pPr>
              <w:rPr>
                <w:rFonts w:cstheme="minorHAnsi"/>
                <w:b/>
                <w:bCs/>
                <w:sz w:val="16"/>
                <w:szCs w:val="16"/>
              </w:rPr>
            </w:pPr>
            <w:r>
              <w:rPr>
                <w:b/>
                <w:bCs/>
                <w:color w:val="7030A0"/>
                <w:sz w:val="16"/>
                <w:szCs w:val="16"/>
              </w:rPr>
              <w:t>What is the connection?</w:t>
            </w:r>
          </w:p>
        </w:tc>
        <w:tc>
          <w:tcPr>
            <w:tcW w:w="728" w:type="pct"/>
            <w:tcBorders>
              <w:left w:val="single" w:sz="4" w:space="0" w:color="8EAADB" w:themeColor="accent1" w:themeTint="99"/>
              <w:bottom w:val="single" w:sz="4" w:space="0" w:color="8EAADB" w:themeColor="accent1" w:themeTint="99"/>
              <w:right w:val="single" w:sz="4" w:space="0" w:color="8EAADB" w:themeColor="accent1" w:themeTint="99"/>
            </w:tcBorders>
          </w:tcPr>
          <w:p w14:paraId="0836B126" w14:textId="77777777" w:rsidR="000507C6" w:rsidRDefault="000507C6">
            <w:pPr>
              <w:jc w:val="center"/>
              <w:rPr>
                <w:b/>
                <w:bCs/>
                <w:color w:val="7030A0"/>
                <w:sz w:val="16"/>
                <w:szCs w:val="16"/>
              </w:rPr>
            </w:pPr>
            <w:r>
              <w:rPr>
                <w:b/>
                <w:bCs/>
                <w:color w:val="7030A0"/>
                <w:sz w:val="16"/>
                <w:szCs w:val="16"/>
              </w:rPr>
              <w:t>“Behold, behold, the Wood of the Cross.”</w:t>
            </w:r>
          </w:p>
          <w:p w14:paraId="3536ADB6" w14:textId="77777777" w:rsidR="000507C6" w:rsidRDefault="000507C6">
            <w:pPr>
              <w:rPr>
                <w:b/>
                <w:bCs/>
                <w:color w:val="7030A0"/>
                <w:sz w:val="16"/>
                <w:szCs w:val="16"/>
              </w:rPr>
            </w:pPr>
          </w:p>
          <w:p w14:paraId="0DB2EDB8" w14:textId="77777777" w:rsidR="000507C6" w:rsidRDefault="000507C6">
            <w:pPr>
              <w:rPr>
                <w:rFonts w:cstheme="minorHAnsi"/>
                <w:b/>
                <w:bCs/>
                <w:sz w:val="16"/>
                <w:szCs w:val="16"/>
              </w:rPr>
            </w:pPr>
            <w:r>
              <w:rPr>
                <w:b/>
                <w:bCs/>
                <w:color w:val="7030A0"/>
                <w:sz w:val="16"/>
                <w:szCs w:val="16"/>
              </w:rPr>
              <w:t>The tree that became Jesus' cross had a history that dated back millennia.</w:t>
            </w:r>
          </w:p>
        </w:tc>
        <w:tc>
          <w:tcPr>
            <w:tcW w:w="789"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24567414" w14:textId="77777777" w:rsidR="000507C6" w:rsidRDefault="000507C6">
            <w:pPr>
              <w:rPr>
                <w:rFonts w:cstheme="minorHAnsi"/>
                <w:b/>
                <w:bCs/>
                <w:color w:val="7030A0"/>
                <w:sz w:val="16"/>
                <w:szCs w:val="16"/>
              </w:rPr>
            </w:pPr>
            <w:r>
              <w:rPr>
                <w:rFonts w:cstheme="minorHAnsi"/>
                <w:b/>
                <w:bCs/>
                <w:color w:val="7030A0"/>
                <w:sz w:val="16"/>
                <w:szCs w:val="16"/>
              </w:rPr>
              <w:t xml:space="preserve">Reflect and pray on Pope Benedict XVI’s message for the World Day of Peace, “If You Want to Cultivate Peace, Protect Creation.” </w:t>
            </w:r>
          </w:p>
          <w:p w14:paraId="23AFDAA4" w14:textId="77777777" w:rsidR="000507C6" w:rsidRDefault="000507C6">
            <w:pPr>
              <w:rPr>
                <w:rFonts w:cstheme="minorHAnsi"/>
                <w:b/>
                <w:bCs/>
                <w:sz w:val="16"/>
                <w:szCs w:val="16"/>
              </w:rPr>
            </w:pPr>
            <w:r>
              <w:rPr>
                <w:rFonts w:cstheme="minorHAnsi"/>
                <w:b/>
                <w:bCs/>
                <w:color w:val="7030A0"/>
                <w:sz w:val="16"/>
                <w:szCs w:val="16"/>
              </w:rPr>
              <w:t>bit.ly/pope-</w:t>
            </w:r>
            <w:proofErr w:type="spellStart"/>
            <w:r>
              <w:rPr>
                <w:rFonts w:cstheme="minorHAnsi"/>
                <w:b/>
                <w:bCs/>
                <w:color w:val="7030A0"/>
                <w:sz w:val="16"/>
                <w:szCs w:val="16"/>
              </w:rPr>
              <w:t>benedictprotect</w:t>
            </w:r>
            <w:proofErr w:type="spellEnd"/>
            <w:r>
              <w:rPr>
                <w:rFonts w:cstheme="minorHAnsi"/>
                <w:b/>
                <w:bCs/>
                <w:color w:val="7030A0"/>
                <w:sz w:val="16"/>
                <w:szCs w:val="16"/>
              </w:rPr>
              <w:t>-creation</w:t>
            </w:r>
          </w:p>
        </w:tc>
        <w:tc>
          <w:tcPr>
            <w:tcW w:w="718"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2C6381F9" w14:textId="77777777" w:rsidR="000507C6" w:rsidRDefault="000507C6">
            <w:pPr>
              <w:rPr>
                <w:b/>
                <w:bCs/>
                <w:color w:val="7030A0"/>
                <w:sz w:val="16"/>
                <w:szCs w:val="16"/>
              </w:rPr>
            </w:pPr>
            <w:r>
              <w:rPr>
                <w:b/>
                <w:bCs/>
                <w:color w:val="7030A0"/>
                <w:sz w:val="16"/>
                <w:szCs w:val="16"/>
              </w:rPr>
              <w:t xml:space="preserve">Healing the planet, empowering </w:t>
            </w:r>
            <w:proofErr w:type="gramStart"/>
            <w:r>
              <w:rPr>
                <w:b/>
                <w:bCs/>
                <w:color w:val="7030A0"/>
                <w:sz w:val="16"/>
                <w:szCs w:val="16"/>
              </w:rPr>
              <w:t>it’s</w:t>
            </w:r>
            <w:proofErr w:type="gramEnd"/>
            <w:r>
              <w:rPr>
                <w:b/>
                <w:bCs/>
                <w:color w:val="7030A0"/>
                <w:sz w:val="16"/>
                <w:szCs w:val="16"/>
              </w:rPr>
              <w:t xml:space="preserve"> people, planting 7 million trees; check out: laudatotree.org</w:t>
            </w:r>
          </w:p>
          <w:p w14:paraId="007DF05F" w14:textId="1C27EC60" w:rsidR="000507C6" w:rsidRDefault="000507C6">
            <w:pPr>
              <w:rPr>
                <w:b/>
                <w:bCs/>
                <w:sz w:val="16"/>
                <w:szCs w:val="16"/>
              </w:rPr>
            </w:pPr>
            <w:r>
              <w:rPr>
                <w:noProof/>
              </w:rPr>
              <w:drawing>
                <wp:inline distT="0" distB="0" distL="0" distR="0" wp14:anchorId="2FF41C2C" wp14:editId="6A1AAB3B">
                  <wp:extent cx="74295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040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2950" cy="825500"/>
                          </a:xfrm>
                          <a:prstGeom prst="rect">
                            <a:avLst/>
                          </a:prstGeom>
                          <a:noFill/>
                          <a:ln>
                            <a:noFill/>
                          </a:ln>
                        </pic:spPr>
                      </pic:pic>
                    </a:graphicData>
                  </a:graphic>
                </wp:inline>
              </w:drawing>
            </w:r>
          </w:p>
        </w:tc>
        <w:tc>
          <w:tcPr>
            <w:tcW w:w="575" w:type="pct"/>
            <w:tcBorders>
              <w:left w:val="single" w:sz="4" w:space="0" w:color="8EAADB" w:themeColor="accent1" w:themeTint="99"/>
              <w:bottom w:val="single" w:sz="4" w:space="0" w:color="8EAADB" w:themeColor="accent1" w:themeTint="99"/>
              <w:right w:val="single" w:sz="4" w:space="0" w:color="8EAADB" w:themeColor="accent1" w:themeTint="99"/>
            </w:tcBorders>
            <w:hideMark/>
          </w:tcPr>
          <w:p w14:paraId="7A7B27DA" w14:textId="77777777" w:rsidR="000507C6" w:rsidRDefault="000507C6">
            <w:pPr>
              <w:rPr>
                <w:b/>
                <w:bCs/>
                <w:color w:val="7030A0"/>
                <w:sz w:val="16"/>
                <w:szCs w:val="16"/>
              </w:rPr>
            </w:pPr>
            <w:r>
              <w:rPr>
                <w:b/>
                <w:bCs/>
                <w:color w:val="7030A0"/>
                <w:sz w:val="16"/>
                <w:szCs w:val="16"/>
              </w:rPr>
              <w:t xml:space="preserve">“God looked at everything He had </w:t>
            </w:r>
            <w:proofErr w:type="gramStart"/>
            <w:r>
              <w:rPr>
                <w:b/>
                <w:bCs/>
                <w:color w:val="7030A0"/>
                <w:sz w:val="16"/>
                <w:szCs w:val="16"/>
              </w:rPr>
              <w:t>made, and</w:t>
            </w:r>
            <w:proofErr w:type="gramEnd"/>
            <w:r>
              <w:rPr>
                <w:b/>
                <w:bCs/>
                <w:color w:val="7030A0"/>
                <w:sz w:val="16"/>
                <w:szCs w:val="16"/>
              </w:rPr>
              <w:t xml:space="preserve"> found it very good.” Genesis 1:31. </w:t>
            </w:r>
          </w:p>
          <w:p w14:paraId="61B4D101" w14:textId="77777777" w:rsidR="000507C6" w:rsidRDefault="000507C6">
            <w:pPr>
              <w:rPr>
                <w:b/>
                <w:bCs/>
                <w:color w:val="7030A0"/>
                <w:sz w:val="16"/>
                <w:szCs w:val="16"/>
              </w:rPr>
            </w:pPr>
            <w:r>
              <w:rPr>
                <w:b/>
                <w:bCs/>
                <w:color w:val="7030A0"/>
                <w:sz w:val="16"/>
                <w:szCs w:val="16"/>
              </w:rPr>
              <w:t xml:space="preserve">God loves diversity. </w:t>
            </w:r>
            <w:proofErr w:type="gramStart"/>
            <w:r>
              <w:rPr>
                <w:b/>
                <w:bCs/>
                <w:color w:val="7030A0"/>
                <w:sz w:val="16"/>
                <w:szCs w:val="16"/>
              </w:rPr>
              <w:t>Make contact with</w:t>
            </w:r>
            <w:proofErr w:type="gramEnd"/>
            <w:r>
              <w:rPr>
                <w:b/>
                <w:bCs/>
                <w:color w:val="7030A0"/>
                <w:sz w:val="16"/>
                <w:szCs w:val="16"/>
              </w:rPr>
              <w:t xml:space="preserve"> a person different from you.</w:t>
            </w:r>
          </w:p>
          <w:p w14:paraId="70C2EDA6" w14:textId="77777777" w:rsidR="000507C6" w:rsidRDefault="000507C6">
            <w:pPr>
              <w:rPr>
                <w:b/>
                <w:bCs/>
                <w:color w:val="7030A0"/>
                <w:sz w:val="16"/>
                <w:szCs w:val="16"/>
              </w:rPr>
            </w:pPr>
            <w:r>
              <w:rPr>
                <w:b/>
                <w:bCs/>
                <w:color w:val="7030A0"/>
                <w:sz w:val="16"/>
                <w:szCs w:val="16"/>
              </w:rPr>
              <w:t>Adopt one of these Lenten practices for the year ahead.</w:t>
            </w:r>
          </w:p>
        </w:tc>
      </w:tr>
    </w:tbl>
    <w:p w14:paraId="5B72AA0B" w14:textId="77777777" w:rsidR="000507C6" w:rsidRDefault="000507C6" w:rsidP="000507C6">
      <w:pPr>
        <w:pStyle w:val="NoSpacing"/>
      </w:pPr>
    </w:p>
    <w:p w14:paraId="58F25ED5" w14:textId="77777777" w:rsidR="000507C6" w:rsidRDefault="000507C6" w:rsidP="000507C6">
      <w:pPr>
        <w:pStyle w:val="NoSpacing"/>
      </w:pPr>
      <w:bookmarkStart w:id="2" w:name="_Notes"/>
      <w:bookmarkEnd w:id="2"/>
    </w:p>
    <w:p w14:paraId="63A2CDE8" w14:textId="77777777" w:rsidR="000507C6" w:rsidRPr="00563203" w:rsidRDefault="000507C6">
      <w:pPr>
        <w:rPr>
          <w:sz w:val="28"/>
          <w:szCs w:val="28"/>
        </w:rPr>
      </w:pPr>
    </w:p>
    <w:sectPr w:rsidR="000507C6" w:rsidRPr="005632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B604" w14:textId="77777777" w:rsidR="00CF7DA8" w:rsidRDefault="00CF7DA8" w:rsidP="00723ED0">
      <w:pPr>
        <w:spacing w:after="0" w:line="240" w:lineRule="auto"/>
      </w:pPr>
      <w:r>
        <w:separator/>
      </w:r>
    </w:p>
  </w:endnote>
  <w:endnote w:type="continuationSeparator" w:id="0">
    <w:p w14:paraId="6142BD02" w14:textId="77777777" w:rsidR="00CF7DA8" w:rsidRDefault="00CF7DA8" w:rsidP="0072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altName w:val="Calibri"/>
    <w:panose1 w:val="03010101010101010101"/>
    <w:charset w:val="00"/>
    <w:family w:val="script"/>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05DB" w14:textId="77777777" w:rsidR="00CF7DA8" w:rsidRDefault="00CF7DA8" w:rsidP="00723ED0">
      <w:pPr>
        <w:spacing w:after="0" w:line="240" w:lineRule="auto"/>
      </w:pPr>
      <w:r>
        <w:separator/>
      </w:r>
    </w:p>
  </w:footnote>
  <w:footnote w:type="continuationSeparator" w:id="0">
    <w:p w14:paraId="7AFC690D" w14:textId="77777777" w:rsidR="00CF7DA8" w:rsidRDefault="00CF7DA8" w:rsidP="00723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03"/>
    <w:rsid w:val="000507C6"/>
    <w:rsid w:val="000F4A50"/>
    <w:rsid w:val="003021B3"/>
    <w:rsid w:val="00512C94"/>
    <w:rsid w:val="00563203"/>
    <w:rsid w:val="00723ED0"/>
    <w:rsid w:val="007E7379"/>
    <w:rsid w:val="008F01D8"/>
    <w:rsid w:val="009879D5"/>
    <w:rsid w:val="00CF7DA8"/>
    <w:rsid w:val="00D1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47C2"/>
  <w15:chartTrackingRefBased/>
  <w15:docId w15:val="{65BBC556-9949-4905-80AD-75541197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79"/>
    <w:rPr>
      <w:color w:val="0563C1" w:themeColor="hyperlink"/>
      <w:u w:val="single"/>
    </w:rPr>
  </w:style>
  <w:style w:type="character" w:styleId="UnresolvedMention">
    <w:name w:val="Unresolved Mention"/>
    <w:basedOn w:val="DefaultParagraphFont"/>
    <w:uiPriority w:val="99"/>
    <w:semiHidden/>
    <w:unhideWhenUsed/>
    <w:rsid w:val="007E7379"/>
    <w:rPr>
      <w:color w:val="605E5C"/>
      <w:shd w:val="clear" w:color="auto" w:fill="E1DFDD"/>
    </w:rPr>
  </w:style>
  <w:style w:type="paragraph" w:styleId="Header">
    <w:name w:val="header"/>
    <w:basedOn w:val="Normal"/>
    <w:link w:val="HeaderChar"/>
    <w:uiPriority w:val="99"/>
    <w:unhideWhenUsed/>
    <w:rsid w:val="00723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ED0"/>
  </w:style>
  <w:style w:type="paragraph" w:styleId="Footer">
    <w:name w:val="footer"/>
    <w:basedOn w:val="Normal"/>
    <w:link w:val="FooterChar"/>
    <w:uiPriority w:val="99"/>
    <w:unhideWhenUsed/>
    <w:rsid w:val="00723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D0"/>
  </w:style>
  <w:style w:type="paragraph" w:styleId="NoSpacing">
    <w:name w:val="No Spacing"/>
    <w:uiPriority w:val="98"/>
    <w:qFormat/>
    <w:rsid w:val="000507C6"/>
    <w:pPr>
      <w:spacing w:after="0" w:line="240" w:lineRule="auto"/>
    </w:pPr>
    <w:rPr>
      <w:rFonts w:eastAsiaTheme="minorEastAsia"/>
      <w:color w:val="595959" w:themeColor="text1" w:themeTint="A6"/>
      <w:sz w:val="18"/>
      <w:szCs w:val="18"/>
    </w:rPr>
  </w:style>
  <w:style w:type="paragraph" w:customStyle="1" w:styleId="Dates">
    <w:name w:val="Dates"/>
    <w:basedOn w:val="Normal"/>
    <w:uiPriority w:val="4"/>
    <w:qFormat/>
    <w:rsid w:val="000507C6"/>
    <w:pPr>
      <w:spacing w:before="120" w:after="40" w:line="240" w:lineRule="auto"/>
      <w:ind w:right="144"/>
    </w:pPr>
    <w:rPr>
      <w:rFonts w:eastAsiaTheme="minorEastAsia"/>
      <w:color w:val="262626" w:themeColor="text1" w:themeTint="D9"/>
      <w:sz w:val="24"/>
      <w:szCs w:val="18"/>
    </w:rPr>
  </w:style>
  <w:style w:type="paragraph" w:customStyle="1" w:styleId="Days">
    <w:name w:val="Days"/>
    <w:basedOn w:val="Normal"/>
    <w:uiPriority w:val="3"/>
    <w:qFormat/>
    <w:rsid w:val="000507C6"/>
    <w:pPr>
      <w:spacing w:before="40" w:after="40" w:line="240" w:lineRule="auto"/>
      <w:jc w:val="center"/>
    </w:pPr>
    <w:rPr>
      <w:rFonts w:eastAsiaTheme="minorEastAsia"/>
      <w:color w:val="FFFFFF" w:themeColor="background1"/>
      <w:sz w:val="28"/>
      <w:szCs w:val="18"/>
    </w:rPr>
  </w:style>
  <w:style w:type="paragraph" w:customStyle="1" w:styleId="Year">
    <w:name w:val="Year"/>
    <w:basedOn w:val="Normal"/>
    <w:uiPriority w:val="2"/>
    <w:qFormat/>
    <w:rsid w:val="000507C6"/>
    <w:pPr>
      <w:spacing w:before="40" w:after="240" w:line="240" w:lineRule="auto"/>
      <w:jc w:val="center"/>
    </w:pPr>
    <w:rPr>
      <w:rFonts w:eastAsiaTheme="minorEastAsia"/>
      <w:color w:val="2F5496" w:themeColor="accent1" w:themeShade="BF"/>
      <w:sz w:val="72"/>
      <w:szCs w:val="18"/>
    </w:rPr>
  </w:style>
  <w:style w:type="character" w:customStyle="1" w:styleId="Month">
    <w:name w:val="Month"/>
    <w:basedOn w:val="DefaultParagraphFont"/>
    <w:uiPriority w:val="1"/>
    <w:qFormat/>
    <w:rsid w:val="000507C6"/>
    <w:rPr>
      <w:b w:val="0"/>
      <w:bCs w:val="0"/>
      <w:color w:val="1F3864" w:themeColor="accent1" w:themeShade="80"/>
      <w:sz w:val="84"/>
    </w:rPr>
  </w:style>
  <w:style w:type="table" w:customStyle="1" w:styleId="Calendar-Accent1">
    <w:name w:val="Calendar - Accent 1"/>
    <w:basedOn w:val="TableNormal"/>
    <w:uiPriority w:val="99"/>
    <w:rsid w:val="000507C6"/>
    <w:pPr>
      <w:spacing w:after="0" w:line="240" w:lineRule="auto"/>
    </w:pPr>
    <w:rPr>
      <w:rFonts w:eastAsiaTheme="minorEastAsia"/>
      <w:color w:val="595959" w:themeColor="text1" w:themeTint="A6"/>
      <w:sz w:val="18"/>
      <w:szCs w:val="18"/>
    </w:rPr>
    <w:tblPr>
      <w:tblStyleRow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pPr>
        <w:wordWrap/>
        <w:spacing w:beforeLines="0" w:before="100" w:beforeAutospacing="1" w:afterLines="0" w:after="100" w:afterAutospacing="1"/>
        <w:jc w:val="center"/>
      </w:pPr>
      <w:rPr>
        <w:rFonts w:asciiTheme="majorHAnsi" w:hAnsiTheme="majorHAnsi" w:cs="Calibri" w:hint="default"/>
        <w:color w:val="FFFFFF" w:themeColor="background1"/>
        <w:sz w:val="28"/>
        <w:szCs w:val="28"/>
      </w:rPr>
      <w:tblPr/>
      <w:tcPr>
        <w:tcBorders>
          <w:top w:val="nil"/>
          <w:left w:val="single" w:sz="4" w:space="0" w:color="8EAADB" w:themeColor="accent1" w:themeTint="99"/>
          <w:bottom w:val="nil"/>
          <w:right w:val="single" w:sz="4" w:space="0" w:color="8EAADB" w:themeColor="accent1" w:themeTint="99"/>
          <w:insideH w:val="nil"/>
          <w:insideV w:val="nil"/>
          <w:tl2br w:val="nil"/>
          <w:tr2bl w:val="nil"/>
        </w:tcBorders>
        <w:shd w:val="clear" w:color="auto" w:fill="4472C4" w:themeFill="accent1"/>
        <w:vAlign w:val="center"/>
      </w:tcPr>
    </w:tblStylePr>
    <w:tblStylePr w:type="band1Horz">
      <w:tblPr/>
      <w:tcPr>
        <w:tcBorders>
          <w:bottom w:val="nil"/>
        </w:tcBorders>
      </w:tcPr>
    </w:tblStylePr>
    <w:tblStylePr w:type="band2Horz">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datosicircle@gmail.com" TargetMode="External"/><Relationship Id="rId13" Type="http://schemas.openxmlformats.org/officeDocument/2006/relationships/image" Target="media/image7.png"/><Relationship Id="rId18" Type="http://schemas.openxmlformats.org/officeDocument/2006/relationships/hyperlink" Target="https://www.youtube.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story"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6.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Kleimeyer</dc:creator>
  <cp:keywords/>
  <dc:description/>
  <cp:lastModifiedBy>Monica Kleimeyer</cp:lastModifiedBy>
  <cp:revision>2</cp:revision>
  <dcterms:created xsi:type="dcterms:W3CDTF">2022-03-24T07:43:00Z</dcterms:created>
  <dcterms:modified xsi:type="dcterms:W3CDTF">2022-03-24T08:29:00Z</dcterms:modified>
</cp:coreProperties>
</file>